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bookmarkStart w:id="5" w:name="_GoBack"/>
      <w:bookmarkEnd w:id="5"/>
    </w:p>
    <w:p>
      <w:pPr>
        <w:snapToGrid w:val="0"/>
        <w:spacing w:line="600" w:lineRule="exact"/>
        <w:jc w:val="center"/>
        <w:rPr>
          <w:rFonts w:hint="eastAsia" w:ascii="黑体" w:hAnsi="黑体" w:eastAsia="黑体" w:cs="方正小标宋简体"/>
          <w:bCs/>
          <w:sz w:val="32"/>
          <w:szCs w:val="32"/>
        </w:rPr>
      </w:pPr>
      <w:r>
        <w:rPr>
          <w:rFonts w:hint="eastAsia" w:ascii="黑体" w:hAnsi="黑体" w:eastAsia="黑体" w:cs="方正小标宋简体"/>
          <w:bCs/>
          <w:sz w:val="32"/>
          <w:szCs w:val="32"/>
        </w:rPr>
        <w:t>2025年中央和省级财政审计专项资金分配</w:t>
      </w:r>
      <w:r>
        <w:rPr>
          <w:rFonts w:hint="eastAsia" w:ascii="黑体" w:hAnsi="黑体" w:eastAsia="黑体" w:cs="方正小标宋简体"/>
          <w:bCs/>
          <w:sz w:val="32"/>
          <w:szCs w:val="32"/>
          <w:lang w:eastAsia="zh-CN"/>
        </w:rPr>
        <w:t>明细</w:t>
      </w:r>
      <w:r>
        <w:rPr>
          <w:rFonts w:hint="eastAsia" w:ascii="黑体" w:hAnsi="黑体" w:eastAsia="黑体" w:cs="方正小标宋简体"/>
          <w:bCs/>
          <w:sz w:val="32"/>
          <w:szCs w:val="32"/>
        </w:rPr>
        <w:t>表</w:t>
      </w:r>
    </w:p>
    <w:p>
      <w:pPr>
        <w:snapToGrid w:val="0"/>
        <w:spacing w:line="600" w:lineRule="exact"/>
        <w:ind w:firstLine="5600" w:firstLineChars="2000"/>
        <w:jc w:val="right"/>
        <w:rPr>
          <w:rFonts w:hint="eastAsia" w:ascii="方正仿宋简体" w:hAnsi="Times New Roman" w:eastAsia="方正仿宋简体" w:cs="Times New Roman"/>
          <w:b/>
          <w:sz w:val="28"/>
          <w:szCs w:val="28"/>
        </w:rPr>
      </w:pPr>
      <w:r>
        <w:rPr>
          <w:rFonts w:hint="eastAsia" w:ascii="方正楷体_GBK" w:hAnsi="仿宋" w:eastAsia="方正楷体_GBK" w:cs="仿宋"/>
          <w:sz w:val="28"/>
          <w:szCs w:val="28"/>
        </w:rPr>
        <w:t>金额单位：万元</w:t>
      </w:r>
    </w:p>
    <w:tbl>
      <w:tblPr>
        <w:tblStyle w:val="9"/>
        <w:tblW w:w="9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1134"/>
        <w:gridCol w:w="1511"/>
        <w:gridCol w:w="1466"/>
        <w:gridCol w:w="206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地区（扩权县）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sz w:val="24"/>
              </w:rPr>
              <w:t>合计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sz w:val="24"/>
              </w:rPr>
              <w:t>承担重大审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</w:rPr>
            </w:pPr>
            <w:bookmarkStart w:id="0" w:name="FunCunProofread10201"/>
            <w:r>
              <w:rPr>
                <w:rFonts w:ascii="Times New Roman" w:hAnsi="Times New Roman" w:eastAsia="黑体" w:cs="Times New Roman"/>
                <w:b w:val="0"/>
                <w:bCs/>
                <w:sz w:val="24"/>
                <w:u w:val="none" w:color="FFFFFF"/>
                <w:shd w:val="clear" w:color="auto" w:fill="auto"/>
              </w:rPr>
              <w:t>计</w:t>
            </w:r>
            <w:bookmarkEnd w:id="0"/>
            <w:r>
              <w:rPr>
                <w:rFonts w:ascii="Times New Roman" w:hAnsi="Times New Roman" w:eastAsia="黑体" w:cs="Times New Roman"/>
                <w:b w:val="0"/>
                <w:bCs/>
                <w:sz w:val="24"/>
              </w:rPr>
              <w:t>任务补助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sz w:val="24"/>
              </w:rPr>
              <w:t>提升审计基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</w:rPr>
            </w:pPr>
            <w:bookmarkStart w:id="1" w:name="FunCunProofread10321"/>
            <w:r>
              <w:rPr>
                <w:rFonts w:ascii="Times New Roman" w:hAnsi="Times New Roman" w:eastAsia="黑体" w:cs="Times New Roman"/>
                <w:b w:val="0"/>
                <w:bCs/>
                <w:sz w:val="24"/>
                <w:u w:val="none" w:color="FFFFFF"/>
                <w:shd w:val="clear" w:color="auto" w:fill="auto"/>
              </w:rPr>
              <w:t>础</w:t>
            </w:r>
            <w:bookmarkEnd w:id="1"/>
            <w:r>
              <w:rPr>
                <w:rFonts w:ascii="Times New Roman" w:hAnsi="Times New Roman" w:eastAsia="黑体" w:cs="Times New Roman"/>
                <w:b w:val="0"/>
                <w:bCs/>
                <w:sz w:val="24"/>
              </w:rPr>
              <w:t>支撑补助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sz w:val="24"/>
              </w:rPr>
              <w:t>基层审计机关提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</w:rPr>
            </w:pPr>
            <w:bookmarkStart w:id="2" w:name="FunCunProofread10461"/>
            <w:r>
              <w:rPr>
                <w:rFonts w:ascii="Times New Roman" w:hAnsi="Times New Roman" w:eastAsia="黑体" w:cs="Times New Roman"/>
                <w:b w:val="0"/>
                <w:bCs/>
                <w:sz w:val="24"/>
                <w:u w:val="none" w:color="FFFFFF"/>
                <w:shd w:val="clear" w:color="auto" w:fill="auto"/>
              </w:rPr>
              <w:t>升</w:t>
            </w:r>
            <w:bookmarkEnd w:id="2"/>
            <w:r>
              <w:rPr>
                <w:rFonts w:ascii="Times New Roman" w:hAnsi="Times New Roman" w:eastAsia="黑体" w:cs="Times New Roman"/>
                <w:b w:val="0"/>
                <w:bCs/>
                <w:sz w:val="24"/>
              </w:rPr>
              <w:t>履职能力补助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bookmarkStart w:id="3" w:name="FunCunProofread10584"/>
            <w:r>
              <w:rPr>
                <w:rFonts w:hint="eastAsia" w:ascii="黑体" w:hAnsi="黑体" w:eastAsia="黑体" w:cs="黑体"/>
                <w:b w:val="0"/>
                <w:bCs/>
                <w:sz w:val="24"/>
                <w:u w:val="none" w:color="FFFFFF"/>
                <w:shd w:val="clear" w:color="auto" w:fill="auto"/>
              </w:rPr>
              <w:t xml:space="preserve">合 </w:t>
            </w:r>
            <w:r>
              <w:rPr>
                <w:rFonts w:ascii="黑体" w:hAnsi="黑体" w:eastAsia="黑体" w:cs="黑体"/>
                <w:b w:val="0"/>
                <w:bCs/>
                <w:sz w:val="24"/>
                <w:u w:val="none" w:color="FFFFFF"/>
                <w:shd w:val="clear" w:color="auto" w:fill="auto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u w:val="none" w:color="FFFFFF"/>
                <w:shd w:val="clear" w:color="auto" w:fill="auto"/>
              </w:rPr>
              <w:t>计</w:t>
            </w:r>
            <w:bookmarkEnd w:id="3"/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</w:t>
            </w:r>
            <w:r>
              <w:rPr>
                <w:rFonts w:ascii="仿宋" w:hAnsi="仿宋" w:eastAsia="仿宋" w:cs="Times New Roman"/>
                <w:sz w:val="24"/>
              </w:rPr>
              <w:t>759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  <w:r>
              <w:rPr>
                <w:rFonts w:ascii="仿宋" w:hAnsi="仿宋" w:eastAsia="仿宋" w:cs="Times New Roman"/>
                <w:sz w:val="24"/>
              </w:rPr>
              <w:t>940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859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9</w:t>
            </w:r>
            <w:r>
              <w:rPr>
                <w:rFonts w:ascii="仿宋" w:hAnsi="仿宋" w:eastAsia="仿宋" w:cs="Times New Roman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审计厅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6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sz w:val="24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</w:t>
            </w:r>
            <w:r>
              <w:rPr>
                <w:rFonts w:ascii="仿宋" w:hAnsi="仿宋" w:eastAsia="仿宋" w:cs="Times New Roman"/>
                <w:sz w:val="24"/>
              </w:rPr>
              <w:t>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579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Times New Roman"/>
                <w:sz w:val="15"/>
                <w:szCs w:val="15"/>
              </w:rPr>
              <w:t>已进部门预算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bookmarkStart w:id="4" w:name="FunCunProofread11075"/>
            <w:r>
              <w:rPr>
                <w:rFonts w:hint="eastAsia" w:ascii="黑体" w:hAnsi="黑体" w:eastAsia="黑体" w:cs="黑体"/>
                <w:b w:val="0"/>
                <w:bCs/>
                <w:sz w:val="24"/>
                <w:u w:val="none" w:color="FFFFFF"/>
                <w:shd w:val="clear" w:color="auto" w:fill="auto"/>
              </w:rPr>
              <w:t xml:space="preserve">小 </w:t>
            </w:r>
            <w:r>
              <w:rPr>
                <w:rFonts w:ascii="黑体" w:hAnsi="黑体" w:eastAsia="黑体" w:cs="黑体"/>
                <w:b w:val="0"/>
                <w:bCs/>
                <w:sz w:val="24"/>
                <w:u w:val="none" w:color="FFFFFF"/>
                <w:shd w:val="clear" w:color="auto" w:fill="auto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u w:val="none" w:color="FFFFFF"/>
                <w:shd w:val="clear" w:color="auto" w:fill="auto"/>
              </w:rPr>
              <w:t>计</w:t>
            </w:r>
            <w:bookmarkEnd w:id="4"/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3146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1906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280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960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成都市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66.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66.10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成都市本级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66.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66.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自贡市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118.38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52.38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自贡市本级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66.38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52.38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自流井区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沿滩区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大安区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贡井区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攀枝花市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48.76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攀枝花市本级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37.76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仁和区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泸州市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62</w:t>
            </w:r>
            <w:r>
              <w:rPr>
                <w:rFonts w:ascii="仿宋" w:hAnsi="仿宋" w:eastAsia="仿宋" w:cs="Times New Roman"/>
                <w:sz w:val="24"/>
              </w:rPr>
              <w:t>.06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48.06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泸州市本级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62.06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48.06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德阳市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53.96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39.96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德阳市本级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53.96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39.96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绵阳市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102</w:t>
            </w:r>
            <w:r>
              <w:rPr>
                <w:rFonts w:ascii="仿宋" w:hAnsi="仿宋" w:eastAsia="仿宋" w:cs="Times New Roman"/>
                <w:sz w:val="24"/>
              </w:rPr>
              <w:t>.02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88.02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绵阳市本级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102.02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88.02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广元市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91.24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43.74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33.5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广元市本级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57.74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43.74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昭化区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朝天区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利州区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遂宁市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101.4</w:t>
            </w:r>
            <w:r>
              <w:rPr>
                <w:rFonts w:ascii="仿宋" w:hAnsi="仿宋" w:eastAsia="仿宋" w:cs="Times New Roman"/>
                <w:sz w:val="24"/>
              </w:rPr>
              <w:t>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87.48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遂宁市本级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101.48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87.48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内江市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108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67.50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26</w:t>
            </w:r>
            <w:r>
              <w:rPr>
                <w:rFonts w:ascii="仿宋" w:hAnsi="仿宋" w:eastAsia="仿宋" w:cs="Times New Roman"/>
                <w:sz w:val="24"/>
              </w:rPr>
              <w:t>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内江市本级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81.5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67.5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市中区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15.5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15.5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东兴区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乐山市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37.38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sz w:val="24"/>
              </w:rPr>
              <w:t>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乐山市本级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25.88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市中区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南充市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103.71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44.71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南充市本级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58.71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44.71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顺庆区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高坪区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嘉陵区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宜宾市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60</w:t>
            </w:r>
            <w:r>
              <w:rPr>
                <w:rFonts w:ascii="仿宋" w:hAnsi="仿宋" w:eastAsia="仿宋" w:cs="Times New Roman"/>
                <w:sz w:val="24"/>
              </w:rPr>
              <w:t>.64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35.64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宜宾市本级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49.64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35.64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叙州区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广安市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113.02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88.02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广安市本级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102.02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88.02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广安区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达州市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57.40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32.40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达州市本级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46.4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32.4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达川区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资阳市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64</w:t>
            </w:r>
            <w:r>
              <w:rPr>
                <w:rFonts w:ascii="仿宋" w:hAnsi="仿宋" w:eastAsia="仿宋" w:cs="Times New Roman"/>
                <w:sz w:val="24"/>
              </w:rPr>
              <w:t>.96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39.96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资阳市本级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53.96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39.96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雁江区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眉山市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69.62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55.62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眉山市本级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69.62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55.62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巴中市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79.96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39.96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巴中市本级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42.08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28.08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恩阳区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22.88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巴州区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雅安市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162.43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125.93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22.5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雅安市本级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139.9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125.9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名山区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雨城区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.50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阿坝州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290.1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253.60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22.5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阿坝州本级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25.88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马尔康市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汶川县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小金县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松潘县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金川县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黑水县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壤塘县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若尔盖县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红原县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22.88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茂县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阿坝县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39.76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39.76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九寨沟县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甘孜州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370.4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356.40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甘孜州本级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25.88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康定市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丹巴县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九龙县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雅江县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道孚县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炉霍县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甘孜县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新龙县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德格县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白玉县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石渠县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色达县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理塘县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巴塘县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稻城县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得荣县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乡城县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凉山州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217.0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180.5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22.5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凉山州本级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52.0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38.0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盐源县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23.76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普格县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布拖县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金阳县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昭觉县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喜德县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越西县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甘洛县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美姑县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雷波县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会理市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德昌县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木里县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扩权县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767.31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124.31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643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荣县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富顺县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15.5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15.5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泸县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叙永县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三台县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盐亭县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梓潼县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旺苍县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剑阁县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26.88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苍溪县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22.88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蓬溪县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大英县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威远县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资中县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隆昌市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犍为县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井研县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15.5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15.5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夹江县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南部县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营山县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27.38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15.5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蓬安县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15.5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15.5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仪陇县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26.88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西充县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阆中市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长宁县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岳池县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武胜县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邻水县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15.5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15.5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宣汉县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大竹县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渠县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万源市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22.88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通江县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highlight w:val="none"/>
              </w:rPr>
              <w:t>26.88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highlight w:val="none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highlight w:val="none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南江县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highlight w:val="none"/>
              </w:rPr>
              <w:t>27.38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highlight w:val="none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highlight w:val="none"/>
              </w:rPr>
              <w:t>15.5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平昌县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highlight w:val="none"/>
              </w:rPr>
              <w:t>27.38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highlight w:val="none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highlight w:val="none"/>
              </w:rPr>
              <w:t>15.5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安岳县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乐至县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米易县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5.5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5.5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平武县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青川县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22.88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沐川县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马边县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11.88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丹棱县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筠连县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汉源县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天全县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.50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芦山县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</w:rPr>
              <w:t>11.5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line="600" w:lineRule="exact"/>
        <w:jc w:val="center"/>
        <w:rPr>
          <w:rFonts w:hint="eastAsia" w:ascii="仿宋" w:hAnsi="仿宋" w:eastAsia="仿宋" w:cs="仿宋"/>
          <w:b/>
          <w:sz w:val="24"/>
        </w:rPr>
      </w:pPr>
    </w:p>
    <w:p/>
    <w:sectPr>
      <w:footerReference r:id="rId3" w:type="default"/>
      <w:pgSz w:w="11906" w:h="16838"/>
      <w:pgMar w:top="1757" w:right="1474" w:bottom="18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cs="Times New Roman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82907"/>
    <w:rsid w:val="05603A29"/>
    <w:rsid w:val="0B8B1B1A"/>
    <w:rsid w:val="11AE6F8F"/>
    <w:rsid w:val="13D45976"/>
    <w:rsid w:val="1F376A62"/>
    <w:rsid w:val="21671523"/>
    <w:rsid w:val="24741889"/>
    <w:rsid w:val="39B05F82"/>
    <w:rsid w:val="3C227133"/>
    <w:rsid w:val="3FA15A09"/>
    <w:rsid w:val="400B5178"/>
    <w:rsid w:val="40930443"/>
    <w:rsid w:val="428E5BE9"/>
    <w:rsid w:val="43A044FF"/>
    <w:rsid w:val="452C25CE"/>
    <w:rsid w:val="46931A4D"/>
    <w:rsid w:val="4A282C6B"/>
    <w:rsid w:val="4C8B3978"/>
    <w:rsid w:val="4FB23C02"/>
    <w:rsid w:val="52B66E3F"/>
    <w:rsid w:val="5A876D76"/>
    <w:rsid w:val="5CED11E7"/>
    <w:rsid w:val="78156896"/>
    <w:rsid w:val="7C91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3"/>
    </w:pPr>
    <w:rPr>
      <w:rFonts w:ascii="Times New Roman" w:hAnsi="Times New Roman" w:eastAsia="楷体_GB2312"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4"/>
    </w:pPr>
    <w:rPr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2024-08-19T11:17:00Z</dcterms:created>
  <dc:creator>Administrator</dc:creator>
  <cp:lastModifiedBy>Administrator</cp:lastModifiedBy>
  <cp:lastPrinted>2025-05-16T09:16:00Z</cp:lastPrinted>
  <dcterms:modified xsi:type="dcterms:W3CDTF">2025-06-10T02:58:30Z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2A85B9592511460C8A8C1B86E18A360E</vt:lpwstr>
  </property>
</Properties>
</file>