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C91" w14:textId="77777777" w:rsidR="006E1787" w:rsidRDefault="006E1787">
      <w:pPr>
        <w:spacing w:line="600" w:lineRule="exact"/>
        <w:jc w:val="left"/>
        <w:outlineLvl w:val="0"/>
        <w:rPr>
          <w:rFonts w:ascii="方正小标宋简体" w:eastAsia="方正小标宋简体" w:hAnsi="宋体"/>
          <w:color w:val="000000"/>
          <w:sz w:val="30"/>
          <w:szCs w:val="30"/>
        </w:rPr>
      </w:pPr>
      <w:bookmarkStart w:id="0" w:name="_Toc15306267"/>
    </w:p>
    <w:p w14:paraId="2FAF3D13" w14:textId="77777777" w:rsidR="006E1787" w:rsidRDefault="006E1787">
      <w:pPr>
        <w:spacing w:line="600" w:lineRule="exact"/>
        <w:jc w:val="center"/>
        <w:outlineLvl w:val="0"/>
        <w:rPr>
          <w:rFonts w:ascii="方正小标宋简体" w:eastAsia="方正小标宋简体" w:hAnsi="宋体"/>
          <w:color w:val="000000"/>
          <w:sz w:val="72"/>
          <w:szCs w:val="72"/>
        </w:rPr>
      </w:pPr>
    </w:p>
    <w:p w14:paraId="70C6D6CC" w14:textId="77777777" w:rsidR="006E1787" w:rsidRDefault="006E1787">
      <w:pPr>
        <w:spacing w:line="600" w:lineRule="exact"/>
        <w:jc w:val="center"/>
        <w:outlineLvl w:val="0"/>
        <w:rPr>
          <w:rFonts w:ascii="方正小标宋简体" w:eastAsia="方正小标宋简体" w:hAnsi="宋体"/>
          <w:color w:val="000000"/>
          <w:sz w:val="72"/>
          <w:szCs w:val="72"/>
        </w:rPr>
      </w:pPr>
    </w:p>
    <w:p w14:paraId="172B393D" w14:textId="77777777" w:rsidR="006E1787" w:rsidRDefault="006E1787">
      <w:pPr>
        <w:spacing w:line="600" w:lineRule="exact"/>
        <w:jc w:val="center"/>
        <w:outlineLvl w:val="0"/>
        <w:rPr>
          <w:rFonts w:ascii="方正小标宋简体" w:eastAsia="方正小标宋简体" w:hAnsi="宋体"/>
          <w:color w:val="000000"/>
          <w:sz w:val="72"/>
          <w:szCs w:val="72"/>
        </w:rPr>
      </w:pPr>
    </w:p>
    <w:p w14:paraId="703F86A4" w14:textId="77777777" w:rsidR="006E1787" w:rsidRDefault="006E178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77425"/>
      <w:bookmarkStart w:id="4" w:name="_Toc15377193"/>
      <w:bookmarkStart w:id="5" w:name="_Toc15396475"/>
      <w:r>
        <w:rPr>
          <w:rFonts w:ascii="黑体" w:eastAsia="黑体" w:hAnsi="黑体"/>
          <w:color w:val="000000"/>
          <w:sz w:val="72"/>
          <w:szCs w:val="72"/>
        </w:rPr>
        <w:t>2021</w:t>
      </w:r>
      <w:r>
        <w:rPr>
          <w:rFonts w:ascii="方正小标宋简体" w:eastAsia="方正小标宋简体" w:hAnsi="宋体" w:hint="eastAsia"/>
          <w:color w:val="000000"/>
          <w:sz w:val="72"/>
          <w:szCs w:val="72"/>
        </w:rPr>
        <w:t>年度</w:t>
      </w:r>
      <w:bookmarkEnd w:id="1"/>
      <w:bookmarkEnd w:id="2"/>
      <w:bookmarkEnd w:id="3"/>
      <w:bookmarkEnd w:id="4"/>
      <w:bookmarkEnd w:id="5"/>
      <w:r>
        <w:rPr>
          <w:rFonts w:ascii="方正小标宋简体" w:eastAsia="方正小标宋简体" w:hAnsi="宋体" w:hint="eastAsia"/>
          <w:color w:val="000000"/>
          <w:sz w:val="72"/>
          <w:szCs w:val="72"/>
        </w:rPr>
        <w:t>中共四川省委</w:t>
      </w:r>
    </w:p>
    <w:p w14:paraId="501D253B" w14:textId="77777777" w:rsidR="006E1787" w:rsidRDefault="006E178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台湾工作办公室单位决算</w:t>
      </w:r>
    </w:p>
    <w:bookmarkEnd w:id="0"/>
    <w:p w14:paraId="092A38C1" w14:textId="77777777" w:rsidR="006E1787" w:rsidRDefault="006E178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w:t>
      </w:r>
      <w:r>
        <w:rPr>
          <w:rFonts w:ascii="黑体" w:eastAsia="黑体" w:hAnsi="黑体"/>
          <w:color w:val="000000"/>
          <w:sz w:val="48"/>
          <w:szCs w:val="48"/>
        </w:rPr>
        <w:t xml:space="preserve"> </w:t>
      </w:r>
      <w:r>
        <w:rPr>
          <w:rFonts w:ascii="黑体" w:eastAsia="黑体" w:hAnsi="黑体" w:hint="eastAsia"/>
          <w:color w:val="000000"/>
          <w:sz w:val="48"/>
          <w:szCs w:val="48"/>
        </w:rPr>
        <w:t>录</w:t>
      </w:r>
    </w:p>
    <w:p w14:paraId="33D0024E" w14:textId="77777777" w:rsidR="006E1787" w:rsidRDefault="006E1787">
      <w:pPr>
        <w:widowControl/>
        <w:jc w:val="center"/>
        <w:rPr>
          <w:rFonts w:ascii="黑体" w:eastAsia="黑体" w:hAnsi="黑体"/>
          <w:sz w:val="28"/>
          <w:szCs w:val="28"/>
        </w:rPr>
      </w:pPr>
    </w:p>
    <w:p w14:paraId="4DF53B08" w14:textId="77777777" w:rsidR="006E1787" w:rsidRDefault="006E1787">
      <w:pPr>
        <w:pStyle w:val="TOC1"/>
        <w:spacing w:before="0" w:line="560" w:lineRule="exact"/>
      </w:pPr>
      <w:r>
        <w:rPr>
          <w:rFonts w:hint="eastAsia"/>
        </w:rPr>
        <w:t>公开时间：</w:t>
      </w:r>
      <w:r>
        <w:t>2022</w:t>
      </w:r>
      <w:r>
        <w:rPr>
          <w:rFonts w:hint="eastAsia"/>
        </w:rPr>
        <w:t>年</w:t>
      </w:r>
      <w:r>
        <w:t>9</w:t>
      </w:r>
      <w:r>
        <w:rPr>
          <w:rFonts w:hint="eastAsia"/>
        </w:rPr>
        <w:t>月</w:t>
      </w:r>
      <w:r>
        <w:t>9</w:t>
      </w:r>
      <w:r>
        <w:rPr>
          <w:rFonts w:hint="eastAsia"/>
        </w:rPr>
        <w:t>日</w:t>
      </w:r>
    </w:p>
    <w:p w14:paraId="53E693CC" w14:textId="77777777" w:rsidR="006E1787" w:rsidRDefault="006E1787">
      <w:pPr>
        <w:spacing w:line="560" w:lineRule="exact"/>
      </w:pPr>
    </w:p>
    <w:p w14:paraId="4FC0D68B" w14:textId="77777777" w:rsidR="006E1787" w:rsidRDefault="006E1787">
      <w:pPr>
        <w:pStyle w:val="TOC1"/>
        <w:adjustRightInd w:val="0"/>
        <w:snapToGrid w:val="0"/>
        <w:spacing w:before="0" w:line="560" w:lineRule="exact"/>
        <w:jc w:val="left"/>
        <w:rPr>
          <w:rFonts w:ascii="方正仿宋_GBK" w:eastAsia="方正仿宋_GBK"/>
        </w:rPr>
      </w:pPr>
      <w:r>
        <w:rPr>
          <w:rFonts w:ascii="方正仿宋_GBK" w:eastAsia="方正仿宋_GBK" w:hint="eastAsia"/>
        </w:rPr>
        <w:t>第一部分</w:t>
      </w:r>
      <w:r>
        <w:rPr>
          <w:rFonts w:ascii="方正仿宋_GBK" w:eastAsia="方正仿宋_GBK"/>
        </w:rPr>
        <w:t xml:space="preserve"> </w:t>
      </w:r>
      <w:r>
        <w:rPr>
          <w:rFonts w:ascii="方正仿宋_GBK" w:eastAsia="方正仿宋_GBK" w:hint="eastAsia"/>
        </w:rPr>
        <w:t>单位概况</w:t>
      </w:r>
      <w:r>
        <w:rPr>
          <w:rFonts w:ascii="方正仿宋_GBK" w:eastAsia="方正仿宋_GBK"/>
        </w:rPr>
        <w:t>....................................................................</w:t>
      </w:r>
      <w:r w:rsidR="00265BF5">
        <w:rPr>
          <w:rFonts w:ascii="方正仿宋_GBK" w:eastAsia="方正仿宋_GBK" w:hint="eastAsia"/>
        </w:rPr>
        <w:t>.</w:t>
      </w:r>
      <w:r>
        <w:rPr>
          <w:rFonts w:ascii="方正仿宋_GBK" w:eastAsia="方正仿宋_GBK"/>
        </w:rPr>
        <w:t>4</w:t>
      </w:r>
    </w:p>
    <w:p w14:paraId="33F37FBE"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一、职能简介</w:t>
      </w:r>
      <w:r>
        <w:rPr>
          <w:rFonts w:ascii="方正仿宋_GBK" w:eastAsia="方正仿宋_GBK"/>
          <w:sz w:val="28"/>
          <w:szCs w:val="28"/>
        </w:rPr>
        <w:t>.......................................................................</w:t>
      </w:r>
      <w:r w:rsidR="00265BF5">
        <w:rPr>
          <w:rFonts w:ascii="方正仿宋_GBK" w:eastAsia="方正仿宋_GBK" w:hint="eastAsia"/>
          <w:sz w:val="28"/>
          <w:szCs w:val="28"/>
        </w:rPr>
        <w:t>.</w:t>
      </w:r>
      <w:r>
        <w:rPr>
          <w:rFonts w:ascii="方正仿宋_GBK" w:eastAsia="方正仿宋_GBK"/>
          <w:sz w:val="28"/>
          <w:szCs w:val="28"/>
        </w:rPr>
        <w:t>4</w:t>
      </w:r>
    </w:p>
    <w:p w14:paraId="1F786F6C" w14:textId="6EFA4B7A" w:rsidR="006E1787" w:rsidRDefault="006E1787" w:rsidP="001D5D32">
      <w:pPr>
        <w:pStyle w:val="TOC2"/>
        <w:adjustRightInd w:val="0"/>
        <w:snapToGrid w:val="0"/>
        <w:spacing w:line="560" w:lineRule="exact"/>
        <w:jc w:val="left"/>
        <w:rPr>
          <w:rFonts w:ascii="方正仿宋_GBK" w:eastAsia="方正仿宋_GBK" w:hAnsi="宋体" w:cs="宋体"/>
          <w:sz w:val="28"/>
          <w:szCs w:val="28"/>
        </w:rPr>
      </w:pPr>
      <w:r>
        <w:rPr>
          <w:rFonts w:ascii="方正仿宋_GBK" w:eastAsia="方正仿宋_GBK" w:hAnsi="宋体" w:cs="宋体" w:hint="eastAsia"/>
          <w:sz w:val="28"/>
          <w:szCs w:val="28"/>
        </w:rPr>
        <w:t>二、</w:t>
      </w:r>
      <w:r w:rsidR="00A003FA">
        <w:rPr>
          <w:rFonts w:ascii="方正仿宋_GBK" w:eastAsia="方正仿宋_GBK" w:hAnsi="宋体" w:cs="宋体"/>
          <w:sz w:val="28"/>
          <w:szCs w:val="28"/>
        </w:rPr>
        <w:t>202</w:t>
      </w:r>
      <w:r w:rsidR="00A003FA">
        <w:rPr>
          <w:rFonts w:ascii="方正仿宋_GBK" w:eastAsia="方正仿宋_GBK" w:hAnsi="宋体" w:cs="宋体" w:hint="eastAsia"/>
          <w:sz w:val="28"/>
          <w:szCs w:val="28"/>
        </w:rPr>
        <w:t>1</w:t>
      </w:r>
      <w:r>
        <w:rPr>
          <w:rFonts w:ascii="方正仿宋_GBK" w:eastAsia="方正仿宋_GBK" w:hAnsi="宋体" w:cs="宋体" w:hint="eastAsia"/>
          <w:sz w:val="28"/>
          <w:szCs w:val="28"/>
        </w:rPr>
        <w:t>年重点工作完成情况</w:t>
      </w:r>
      <w:r>
        <w:rPr>
          <w:rFonts w:ascii="方正仿宋_GBK" w:eastAsia="方正仿宋_GBK" w:hAnsi="宋体" w:cs="宋体"/>
          <w:sz w:val="28"/>
          <w:szCs w:val="28"/>
        </w:rPr>
        <w:t>................</w:t>
      </w:r>
      <w:r w:rsidR="00265BF5">
        <w:rPr>
          <w:rFonts w:ascii="方正仿宋_GBK" w:eastAsia="方正仿宋_GBK" w:hAnsi="宋体" w:cs="宋体"/>
          <w:sz w:val="28"/>
          <w:szCs w:val="28"/>
        </w:rPr>
        <w:t>..............................</w:t>
      </w:r>
      <w:r w:rsidR="00265BF5">
        <w:rPr>
          <w:rFonts w:ascii="方正仿宋_GBK" w:eastAsia="方正仿宋_GBK" w:hAnsi="宋体" w:cs="宋体" w:hint="eastAsia"/>
          <w:sz w:val="28"/>
          <w:szCs w:val="28"/>
        </w:rPr>
        <w:t>.4</w:t>
      </w:r>
    </w:p>
    <w:p w14:paraId="5B5B3677" w14:textId="1D96867C" w:rsidR="001B4D5B" w:rsidRPr="001B4D5B" w:rsidRDefault="001B4D5B" w:rsidP="001B4D5B">
      <w:pPr>
        <w:pStyle w:val="TOC2"/>
        <w:adjustRightInd w:val="0"/>
        <w:snapToGrid w:val="0"/>
        <w:spacing w:line="560" w:lineRule="exact"/>
        <w:jc w:val="left"/>
        <w:rPr>
          <w:rFonts w:ascii="方正仿宋_GBK" w:eastAsia="方正仿宋_GBK" w:hAnsi="宋体" w:cs="宋体"/>
          <w:sz w:val="28"/>
          <w:szCs w:val="28"/>
        </w:rPr>
      </w:pPr>
      <w:r w:rsidRPr="001B4D5B">
        <w:rPr>
          <w:rFonts w:ascii="方正仿宋_GBK" w:eastAsia="方正仿宋_GBK" w:hAnsi="宋体" w:cs="宋体" w:hint="eastAsia"/>
          <w:sz w:val="28"/>
          <w:szCs w:val="28"/>
        </w:rPr>
        <w:t>三、机构设置情况……</w:t>
      </w:r>
      <w:proofErr w:type="gramStart"/>
      <w:r w:rsidRPr="001B4D5B">
        <w:rPr>
          <w:rFonts w:ascii="方正仿宋_GBK" w:eastAsia="方正仿宋_GBK" w:hAnsi="宋体" w:cs="宋体" w:hint="eastAsia"/>
          <w:sz w:val="28"/>
          <w:szCs w:val="28"/>
        </w:rPr>
        <w:t>…………………………………………………</w:t>
      </w:r>
      <w:proofErr w:type="gramEnd"/>
      <w:r>
        <w:rPr>
          <w:rFonts w:ascii="方正仿宋_GBK" w:eastAsia="方正仿宋_GBK" w:hAnsi="宋体" w:cs="宋体"/>
          <w:sz w:val="28"/>
          <w:szCs w:val="28"/>
        </w:rPr>
        <w:t>5</w:t>
      </w:r>
    </w:p>
    <w:p w14:paraId="6A573C14" w14:textId="77777777" w:rsidR="006E1787" w:rsidRDefault="006E1787">
      <w:pPr>
        <w:pStyle w:val="TOC1"/>
        <w:adjustRightInd w:val="0"/>
        <w:snapToGrid w:val="0"/>
        <w:spacing w:before="0" w:line="560" w:lineRule="exact"/>
        <w:jc w:val="left"/>
        <w:rPr>
          <w:rFonts w:ascii="方正仿宋_GBK" w:eastAsia="方正仿宋_GBK"/>
        </w:rPr>
      </w:pPr>
      <w:r>
        <w:rPr>
          <w:rFonts w:ascii="方正仿宋_GBK" w:eastAsia="方正仿宋_GBK" w:hint="eastAsia"/>
        </w:rPr>
        <w:t>第二部分</w:t>
      </w:r>
      <w:r w:rsidR="00A003FA">
        <w:rPr>
          <w:rFonts w:ascii="方正仿宋_GBK" w:eastAsia="方正仿宋_GBK"/>
        </w:rPr>
        <w:t xml:space="preserve"> 202</w:t>
      </w:r>
      <w:r w:rsidR="00A003FA">
        <w:rPr>
          <w:rFonts w:ascii="方正仿宋_GBK" w:eastAsia="方正仿宋_GBK" w:hint="eastAsia"/>
        </w:rPr>
        <w:t>1</w:t>
      </w:r>
      <w:r>
        <w:rPr>
          <w:rFonts w:ascii="方正仿宋_GBK" w:eastAsia="方正仿宋_GBK" w:hint="eastAsia"/>
        </w:rPr>
        <w:t>年度部门决算情况说明</w:t>
      </w:r>
      <w:r>
        <w:rPr>
          <w:rFonts w:ascii="方正仿宋_GBK" w:eastAsia="方正仿宋_GBK"/>
        </w:rPr>
        <w:t>.........</w:t>
      </w:r>
      <w:r w:rsidR="00265BF5">
        <w:rPr>
          <w:rFonts w:ascii="方正仿宋_GBK" w:eastAsia="方正仿宋_GBK"/>
        </w:rPr>
        <w:t>..............................</w:t>
      </w:r>
      <w:r w:rsidR="00265BF5">
        <w:rPr>
          <w:rFonts w:ascii="方正仿宋_GBK" w:eastAsia="方正仿宋_GBK" w:hint="eastAsia"/>
        </w:rPr>
        <w:t>.6</w:t>
      </w:r>
    </w:p>
    <w:p w14:paraId="2FA8ADCC"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一、收入支出决算总体情况说明</w:t>
      </w:r>
      <w:r>
        <w:rPr>
          <w:rFonts w:ascii="方正仿宋_GBK" w:eastAsia="方正仿宋_GBK"/>
          <w:sz w:val="28"/>
          <w:szCs w:val="28"/>
        </w:rPr>
        <w:t>............................................</w:t>
      </w:r>
      <w:r w:rsidR="00265BF5">
        <w:rPr>
          <w:rFonts w:ascii="方正仿宋_GBK" w:eastAsia="方正仿宋_GBK" w:hint="eastAsia"/>
          <w:sz w:val="28"/>
          <w:szCs w:val="28"/>
        </w:rPr>
        <w:t>.6</w:t>
      </w:r>
    </w:p>
    <w:p w14:paraId="75203F7A"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二、收入决算情况说明</w:t>
      </w:r>
      <w:r>
        <w:rPr>
          <w:rFonts w:ascii="方正仿宋_GBK" w:eastAsia="方正仿宋_GBK"/>
          <w:sz w:val="28"/>
          <w:szCs w:val="28"/>
        </w:rPr>
        <w:t>.........................................................</w:t>
      </w:r>
      <w:r w:rsidR="00265BF5">
        <w:rPr>
          <w:rFonts w:ascii="方正仿宋_GBK" w:eastAsia="方正仿宋_GBK" w:hint="eastAsia"/>
          <w:sz w:val="28"/>
          <w:szCs w:val="28"/>
        </w:rPr>
        <w:t>.7</w:t>
      </w:r>
    </w:p>
    <w:p w14:paraId="71301963"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三、支出决算情况说明</w:t>
      </w:r>
      <w:r>
        <w:rPr>
          <w:rFonts w:ascii="方正仿宋_GBK" w:eastAsia="方正仿宋_GBK"/>
          <w:sz w:val="28"/>
          <w:szCs w:val="28"/>
        </w:rPr>
        <w:t>..........................</w:t>
      </w:r>
      <w:r w:rsidR="00265BF5">
        <w:rPr>
          <w:rFonts w:ascii="方正仿宋_GBK" w:eastAsia="方正仿宋_GBK"/>
          <w:sz w:val="28"/>
          <w:szCs w:val="28"/>
        </w:rPr>
        <w:t>..............................</w:t>
      </w:r>
      <w:r w:rsidR="00265BF5">
        <w:rPr>
          <w:rFonts w:ascii="方正仿宋_GBK" w:eastAsia="方正仿宋_GBK" w:hint="eastAsia"/>
          <w:sz w:val="28"/>
          <w:szCs w:val="28"/>
        </w:rPr>
        <w:t>..7</w:t>
      </w:r>
    </w:p>
    <w:p w14:paraId="5D4AE4B9"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四、财政拨款收入支出决算总体情况说明</w:t>
      </w:r>
      <w:r w:rsidR="00265BF5">
        <w:rPr>
          <w:rFonts w:ascii="方正仿宋_GBK" w:eastAsia="方正仿宋_GBK"/>
          <w:sz w:val="28"/>
          <w:szCs w:val="28"/>
        </w:rPr>
        <w:t>.............................</w:t>
      </w:r>
      <w:r w:rsidR="00265BF5">
        <w:rPr>
          <w:rFonts w:ascii="方正仿宋_GBK" w:eastAsia="方正仿宋_GBK" w:hint="eastAsia"/>
          <w:sz w:val="28"/>
          <w:szCs w:val="28"/>
        </w:rPr>
        <w:t>..8</w:t>
      </w:r>
    </w:p>
    <w:p w14:paraId="1D356D7E"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五、一般公共预算财政拨款支出决算情况说明</w:t>
      </w:r>
      <w:r w:rsidR="00265BF5">
        <w:rPr>
          <w:rFonts w:ascii="方正仿宋_GBK" w:eastAsia="方正仿宋_GBK"/>
          <w:sz w:val="28"/>
          <w:szCs w:val="28"/>
        </w:rPr>
        <w:t>......................</w:t>
      </w:r>
      <w:r w:rsidR="00265BF5">
        <w:rPr>
          <w:rFonts w:ascii="方正仿宋_GBK" w:eastAsia="方正仿宋_GBK" w:hint="eastAsia"/>
          <w:sz w:val="28"/>
          <w:szCs w:val="28"/>
        </w:rPr>
        <w:t>..8</w:t>
      </w:r>
    </w:p>
    <w:p w14:paraId="25B63DE9"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六、一般公共预算财政拨款基本支出决算情况说明</w:t>
      </w:r>
      <w:r w:rsidR="00265BF5">
        <w:rPr>
          <w:rFonts w:ascii="方正仿宋_GBK" w:eastAsia="方正仿宋_GBK"/>
          <w:sz w:val="28"/>
          <w:szCs w:val="28"/>
        </w:rPr>
        <w:t>...............</w:t>
      </w:r>
      <w:r w:rsidR="00265BF5">
        <w:rPr>
          <w:rFonts w:ascii="方正仿宋_GBK" w:eastAsia="方正仿宋_GBK" w:hint="eastAsia"/>
          <w:sz w:val="28"/>
          <w:szCs w:val="28"/>
        </w:rPr>
        <w:t>.</w:t>
      </w:r>
      <w:r w:rsidR="00265BF5">
        <w:rPr>
          <w:rFonts w:ascii="方正仿宋_GBK" w:eastAsia="方正仿宋_GBK"/>
          <w:sz w:val="28"/>
          <w:szCs w:val="28"/>
        </w:rPr>
        <w:t>1</w:t>
      </w:r>
      <w:r w:rsidR="00265BF5">
        <w:rPr>
          <w:rFonts w:ascii="方正仿宋_GBK" w:eastAsia="方正仿宋_GBK" w:hint="eastAsia"/>
          <w:sz w:val="28"/>
          <w:szCs w:val="28"/>
        </w:rPr>
        <w:t>1</w:t>
      </w:r>
    </w:p>
    <w:p w14:paraId="5B71E3E4"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七、“三公”经费财政拨款支出决算情况说明</w:t>
      </w:r>
      <w:r>
        <w:rPr>
          <w:rFonts w:ascii="方正仿宋_GBK" w:eastAsia="方正仿宋_GBK"/>
          <w:sz w:val="28"/>
          <w:szCs w:val="28"/>
        </w:rPr>
        <w:t>........................</w:t>
      </w:r>
      <w:r w:rsidR="00265BF5">
        <w:rPr>
          <w:rFonts w:ascii="方正仿宋_GBK" w:eastAsia="方正仿宋_GBK" w:hint="eastAsia"/>
          <w:sz w:val="28"/>
          <w:szCs w:val="28"/>
        </w:rPr>
        <w:t>.</w:t>
      </w:r>
      <w:r w:rsidR="00265BF5">
        <w:rPr>
          <w:rFonts w:ascii="方正仿宋_GBK" w:eastAsia="方正仿宋_GBK"/>
          <w:sz w:val="28"/>
          <w:szCs w:val="28"/>
        </w:rPr>
        <w:t>1</w:t>
      </w:r>
      <w:r w:rsidR="00265BF5">
        <w:rPr>
          <w:rFonts w:ascii="方正仿宋_GBK" w:eastAsia="方正仿宋_GBK" w:hint="eastAsia"/>
          <w:sz w:val="28"/>
          <w:szCs w:val="28"/>
        </w:rPr>
        <w:t>1</w:t>
      </w:r>
    </w:p>
    <w:p w14:paraId="3B409046" w14:textId="77777777" w:rsidR="006E1787" w:rsidRDefault="006E1787" w:rsidP="001D5D32">
      <w:pPr>
        <w:pStyle w:val="TOC2"/>
        <w:adjustRightInd w:val="0"/>
        <w:snapToGrid w:val="0"/>
        <w:spacing w:line="560" w:lineRule="exact"/>
        <w:jc w:val="left"/>
        <w:rPr>
          <w:rFonts w:ascii="方正仿宋_GBK" w:eastAsia="方正仿宋_GBK" w:hAnsi="仿宋"/>
          <w:sz w:val="28"/>
          <w:szCs w:val="28"/>
        </w:rPr>
      </w:pPr>
      <w:r>
        <w:rPr>
          <w:rFonts w:ascii="方正仿宋_GBK" w:eastAsia="方正仿宋_GBK" w:hint="eastAsia"/>
          <w:sz w:val="28"/>
          <w:szCs w:val="28"/>
        </w:rPr>
        <w:t>八、政府性基金预算支出决算情况说明</w:t>
      </w:r>
      <w:r>
        <w:rPr>
          <w:rFonts w:ascii="方正仿宋_GBK" w:eastAsia="方正仿宋_GBK"/>
          <w:sz w:val="28"/>
          <w:szCs w:val="28"/>
        </w:rPr>
        <w:t>...</w:t>
      </w:r>
      <w:r w:rsidR="00265BF5">
        <w:rPr>
          <w:rFonts w:ascii="方正仿宋_GBK" w:eastAsia="方正仿宋_GBK"/>
          <w:sz w:val="28"/>
          <w:szCs w:val="28"/>
        </w:rPr>
        <w:t>..............................1</w:t>
      </w:r>
      <w:r w:rsidR="00265BF5">
        <w:rPr>
          <w:rFonts w:ascii="方正仿宋_GBK" w:eastAsia="方正仿宋_GBK" w:hint="eastAsia"/>
          <w:sz w:val="28"/>
          <w:szCs w:val="28"/>
        </w:rPr>
        <w:t>3</w:t>
      </w:r>
    </w:p>
    <w:p w14:paraId="36EB9D3B"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九、国有资本经营预算支出决算情况说明</w:t>
      </w:r>
      <w:r w:rsidR="00265BF5">
        <w:rPr>
          <w:rFonts w:ascii="方正仿宋_GBK" w:eastAsia="方正仿宋_GBK"/>
          <w:sz w:val="28"/>
          <w:szCs w:val="28"/>
        </w:rPr>
        <w:t>..............................1</w:t>
      </w:r>
      <w:r w:rsidR="00265BF5">
        <w:rPr>
          <w:rFonts w:ascii="方正仿宋_GBK" w:eastAsia="方正仿宋_GBK" w:hint="eastAsia"/>
          <w:sz w:val="28"/>
          <w:szCs w:val="28"/>
        </w:rPr>
        <w:t>3</w:t>
      </w:r>
    </w:p>
    <w:p w14:paraId="07FBA512"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十、其他重要事项的情况说明</w:t>
      </w:r>
      <w:r>
        <w:rPr>
          <w:rFonts w:ascii="方正仿宋_GBK" w:eastAsia="方正仿宋_GBK"/>
          <w:sz w:val="28"/>
          <w:szCs w:val="28"/>
        </w:rPr>
        <w:t>.................</w:t>
      </w:r>
      <w:r w:rsidR="00265BF5">
        <w:rPr>
          <w:rFonts w:ascii="方正仿宋_GBK" w:eastAsia="方正仿宋_GBK"/>
          <w:sz w:val="28"/>
          <w:szCs w:val="28"/>
        </w:rPr>
        <w:t>..............................1</w:t>
      </w:r>
      <w:r w:rsidR="00265BF5">
        <w:rPr>
          <w:rFonts w:ascii="方正仿宋_GBK" w:eastAsia="方正仿宋_GBK" w:hint="eastAsia"/>
          <w:sz w:val="28"/>
          <w:szCs w:val="28"/>
        </w:rPr>
        <w:t>3</w:t>
      </w:r>
    </w:p>
    <w:p w14:paraId="5BF865B3" w14:textId="77777777" w:rsidR="006E1787" w:rsidRDefault="006E1787">
      <w:pPr>
        <w:pStyle w:val="TOC1"/>
        <w:adjustRightInd w:val="0"/>
        <w:snapToGrid w:val="0"/>
        <w:spacing w:before="0" w:line="560" w:lineRule="exact"/>
        <w:jc w:val="left"/>
        <w:rPr>
          <w:rFonts w:ascii="方正仿宋_GBK" w:eastAsia="方正仿宋_GBK"/>
        </w:rPr>
      </w:pPr>
      <w:r>
        <w:rPr>
          <w:rFonts w:ascii="方正仿宋_GBK" w:eastAsia="方正仿宋_GBK" w:hint="eastAsia"/>
        </w:rPr>
        <w:t>第三部分</w:t>
      </w:r>
      <w:r>
        <w:rPr>
          <w:rFonts w:ascii="方正仿宋_GBK" w:eastAsia="方正仿宋_GBK"/>
        </w:rPr>
        <w:t xml:space="preserve"> </w:t>
      </w:r>
      <w:r>
        <w:rPr>
          <w:rFonts w:ascii="方正仿宋_GBK" w:eastAsia="方正仿宋_GBK" w:hint="eastAsia"/>
        </w:rPr>
        <w:t>名词解释</w:t>
      </w:r>
      <w:r>
        <w:rPr>
          <w:rFonts w:ascii="方正仿宋_GBK" w:eastAsia="方正仿宋_GBK"/>
        </w:rPr>
        <w:t>.....................................</w:t>
      </w:r>
      <w:r w:rsidR="00265BF5">
        <w:rPr>
          <w:rFonts w:ascii="方正仿宋_GBK" w:eastAsia="方正仿宋_GBK"/>
        </w:rPr>
        <w:t>..............................1</w:t>
      </w:r>
      <w:r w:rsidR="00265BF5">
        <w:rPr>
          <w:rFonts w:ascii="方正仿宋_GBK" w:eastAsia="方正仿宋_GBK" w:hint="eastAsia"/>
        </w:rPr>
        <w:t>5</w:t>
      </w:r>
    </w:p>
    <w:p w14:paraId="63626CC6" w14:textId="77777777" w:rsidR="006E1787" w:rsidRDefault="006E1787">
      <w:pPr>
        <w:pStyle w:val="TOC1"/>
        <w:adjustRightInd w:val="0"/>
        <w:snapToGrid w:val="0"/>
        <w:spacing w:before="0" w:line="560" w:lineRule="exact"/>
        <w:jc w:val="left"/>
        <w:rPr>
          <w:rFonts w:ascii="方正仿宋_GBK" w:eastAsia="方正仿宋_GBK"/>
        </w:rPr>
      </w:pPr>
      <w:r>
        <w:rPr>
          <w:rFonts w:ascii="方正仿宋_GBK" w:eastAsia="方正仿宋_GBK" w:hint="eastAsia"/>
        </w:rPr>
        <w:t>第四部分</w:t>
      </w:r>
      <w:r>
        <w:rPr>
          <w:rFonts w:ascii="方正仿宋_GBK" w:eastAsia="方正仿宋_GBK"/>
        </w:rPr>
        <w:t xml:space="preserve"> </w:t>
      </w:r>
      <w:r>
        <w:rPr>
          <w:rFonts w:ascii="方正仿宋_GBK" w:eastAsia="方正仿宋_GBK" w:hint="eastAsia"/>
        </w:rPr>
        <w:t>附件</w:t>
      </w:r>
      <w:r>
        <w:rPr>
          <w:rFonts w:ascii="方正仿宋_GBK" w:eastAsia="方正仿宋_GBK"/>
        </w:rPr>
        <w:t>............................................</w:t>
      </w:r>
      <w:r w:rsidR="00265BF5">
        <w:rPr>
          <w:rFonts w:ascii="方正仿宋_GBK" w:eastAsia="方正仿宋_GBK"/>
        </w:rPr>
        <w:t>..............................</w:t>
      </w:r>
      <w:r w:rsidR="00265BF5">
        <w:rPr>
          <w:rFonts w:ascii="方正仿宋_GBK" w:eastAsia="方正仿宋_GBK" w:hint="eastAsia"/>
        </w:rPr>
        <w:t>18</w:t>
      </w:r>
    </w:p>
    <w:p w14:paraId="51F3E595" w14:textId="77777777" w:rsidR="006E1787" w:rsidRDefault="006E1787">
      <w:pPr>
        <w:pStyle w:val="TOC1"/>
        <w:adjustRightInd w:val="0"/>
        <w:snapToGrid w:val="0"/>
        <w:spacing w:before="0" w:line="560" w:lineRule="exact"/>
        <w:jc w:val="left"/>
        <w:rPr>
          <w:rFonts w:ascii="方正仿宋_GBK" w:eastAsia="方正仿宋_GBK"/>
        </w:rPr>
      </w:pPr>
      <w:r>
        <w:rPr>
          <w:rFonts w:ascii="方正仿宋_GBK" w:eastAsia="方正仿宋_GBK" w:hint="eastAsia"/>
        </w:rPr>
        <w:t>第五部分</w:t>
      </w:r>
      <w:r>
        <w:rPr>
          <w:rFonts w:ascii="方正仿宋_GBK" w:eastAsia="方正仿宋_GBK"/>
        </w:rPr>
        <w:t xml:space="preserve"> </w:t>
      </w:r>
      <w:r>
        <w:rPr>
          <w:rFonts w:ascii="方正仿宋_GBK" w:eastAsia="方正仿宋_GBK" w:hint="eastAsia"/>
        </w:rPr>
        <w:t>附表</w:t>
      </w:r>
      <w:r>
        <w:rPr>
          <w:rFonts w:ascii="方正仿宋_GBK" w:eastAsia="方正仿宋_GBK"/>
        </w:rPr>
        <w:t>............................................</w:t>
      </w:r>
      <w:r w:rsidR="00265BF5">
        <w:rPr>
          <w:rFonts w:ascii="方正仿宋_GBK" w:eastAsia="方正仿宋_GBK"/>
        </w:rPr>
        <w:t>..............................</w:t>
      </w:r>
      <w:r w:rsidR="00265BF5">
        <w:rPr>
          <w:rFonts w:ascii="方正仿宋_GBK" w:eastAsia="方正仿宋_GBK" w:hint="eastAsia"/>
        </w:rPr>
        <w:t>19</w:t>
      </w:r>
    </w:p>
    <w:p w14:paraId="14BB766C"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一、收入支出决算总表</w:t>
      </w:r>
      <w:r>
        <w:rPr>
          <w:rFonts w:ascii="方正仿宋_GBK" w:eastAsia="方正仿宋_GBK"/>
          <w:sz w:val="28"/>
          <w:szCs w:val="28"/>
        </w:rPr>
        <w:t>...........................</w:t>
      </w:r>
      <w:r w:rsidR="00265BF5">
        <w:rPr>
          <w:rFonts w:ascii="方正仿宋_GBK" w:eastAsia="方正仿宋_GBK"/>
          <w:sz w:val="28"/>
          <w:szCs w:val="28"/>
        </w:rPr>
        <w:t>..............................</w:t>
      </w:r>
      <w:r w:rsidR="00265BF5">
        <w:rPr>
          <w:rFonts w:ascii="方正仿宋_GBK" w:eastAsia="方正仿宋_GBK" w:hint="eastAsia"/>
          <w:sz w:val="28"/>
          <w:szCs w:val="28"/>
        </w:rPr>
        <w:t>19</w:t>
      </w:r>
    </w:p>
    <w:p w14:paraId="76BAD949"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lastRenderedPageBreak/>
        <w:t>二、收入决算表</w:t>
      </w:r>
      <w:r>
        <w:rPr>
          <w:rFonts w:ascii="方正仿宋_GBK" w:eastAsia="方正仿宋_GBK"/>
          <w:sz w:val="28"/>
          <w:szCs w:val="28"/>
        </w:rPr>
        <w:t>......................................</w:t>
      </w:r>
      <w:r w:rsidR="00265BF5">
        <w:rPr>
          <w:rFonts w:ascii="方正仿宋_GBK" w:eastAsia="方正仿宋_GBK"/>
          <w:sz w:val="28"/>
          <w:szCs w:val="28"/>
        </w:rPr>
        <w:t>.............................</w:t>
      </w:r>
      <w:r w:rsidR="00265BF5">
        <w:rPr>
          <w:rFonts w:ascii="方正仿宋_GBK" w:eastAsia="方正仿宋_GBK" w:hint="eastAsia"/>
          <w:sz w:val="28"/>
          <w:szCs w:val="28"/>
        </w:rPr>
        <w:t>19</w:t>
      </w:r>
    </w:p>
    <w:p w14:paraId="792EAD5E"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三、支出决算表</w:t>
      </w:r>
      <w:r>
        <w:rPr>
          <w:rFonts w:ascii="方正仿宋_GBK" w:eastAsia="方正仿宋_GBK"/>
          <w:sz w:val="28"/>
          <w:szCs w:val="28"/>
        </w:rPr>
        <w:t>..................................................................</w:t>
      </w:r>
      <w:r w:rsidR="00A003FA">
        <w:rPr>
          <w:rFonts w:ascii="方正仿宋_GBK" w:eastAsia="方正仿宋_GBK" w:hint="eastAsia"/>
          <w:sz w:val="28"/>
          <w:szCs w:val="28"/>
        </w:rPr>
        <w:t>.</w:t>
      </w:r>
      <w:r>
        <w:rPr>
          <w:rFonts w:ascii="方正仿宋_GBK" w:eastAsia="方正仿宋_GBK"/>
          <w:sz w:val="28"/>
          <w:szCs w:val="28"/>
        </w:rPr>
        <w:t>.</w:t>
      </w:r>
      <w:r w:rsidR="00A003FA">
        <w:rPr>
          <w:rFonts w:ascii="方正仿宋_GBK" w:eastAsia="方正仿宋_GBK" w:hint="eastAsia"/>
          <w:sz w:val="28"/>
          <w:szCs w:val="28"/>
        </w:rPr>
        <w:t>..</w:t>
      </w:r>
      <w:r w:rsidR="00265BF5">
        <w:rPr>
          <w:rFonts w:ascii="方正仿宋_GBK" w:eastAsia="方正仿宋_GBK" w:hint="eastAsia"/>
          <w:sz w:val="28"/>
          <w:szCs w:val="28"/>
        </w:rPr>
        <w:t>19</w:t>
      </w:r>
    </w:p>
    <w:p w14:paraId="0EBDE610"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四、财政拨款收入支出决算总表</w:t>
      </w:r>
      <w:r>
        <w:rPr>
          <w:rFonts w:ascii="方正仿宋_GBK" w:eastAsia="方正仿宋_GBK"/>
          <w:sz w:val="28"/>
          <w:szCs w:val="28"/>
        </w:rPr>
        <w:t>................</w:t>
      </w:r>
      <w:r w:rsidR="00265BF5">
        <w:rPr>
          <w:rFonts w:ascii="方正仿宋_GBK" w:eastAsia="方正仿宋_GBK"/>
          <w:sz w:val="28"/>
          <w:szCs w:val="28"/>
        </w:rPr>
        <w:t>..............................</w:t>
      </w:r>
      <w:r w:rsidR="00265BF5">
        <w:rPr>
          <w:rFonts w:ascii="方正仿宋_GBK" w:eastAsia="方正仿宋_GBK" w:hint="eastAsia"/>
          <w:sz w:val="28"/>
          <w:szCs w:val="28"/>
        </w:rPr>
        <w:t>19</w:t>
      </w:r>
    </w:p>
    <w:p w14:paraId="262FB17B"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五、财政拨款支出决算明细表</w:t>
      </w:r>
      <w:r>
        <w:rPr>
          <w:rFonts w:ascii="方正仿宋_GBK" w:eastAsia="方正仿宋_GBK"/>
          <w:sz w:val="28"/>
          <w:szCs w:val="28"/>
        </w:rPr>
        <w:t>...................</w:t>
      </w:r>
      <w:r w:rsidR="00265BF5">
        <w:rPr>
          <w:rFonts w:ascii="方正仿宋_GBK" w:eastAsia="方正仿宋_GBK"/>
          <w:sz w:val="28"/>
          <w:szCs w:val="28"/>
        </w:rPr>
        <w:t>..............................</w:t>
      </w:r>
      <w:r w:rsidR="00265BF5">
        <w:rPr>
          <w:rFonts w:ascii="方正仿宋_GBK" w:eastAsia="方正仿宋_GBK" w:hint="eastAsia"/>
          <w:sz w:val="28"/>
          <w:szCs w:val="28"/>
        </w:rPr>
        <w:t>19</w:t>
      </w:r>
    </w:p>
    <w:p w14:paraId="0EB881F8"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六、一般公共预算财政拨款支出决算表</w:t>
      </w:r>
      <w:r>
        <w:rPr>
          <w:rFonts w:ascii="方正仿宋_GBK" w:eastAsia="方正仿宋_GBK"/>
          <w:sz w:val="28"/>
          <w:szCs w:val="28"/>
        </w:rPr>
        <w:t>.....</w:t>
      </w:r>
      <w:r w:rsidR="00265BF5">
        <w:rPr>
          <w:rFonts w:ascii="方正仿宋_GBK" w:eastAsia="方正仿宋_GBK"/>
          <w:sz w:val="28"/>
          <w:szCs w:val="28"/>
        </w:rPr>
        <w:t>..............................</w:t>
      </w:r>
      <w:r w:rsidR="00265BF5">
        <w:rPr>
          <w:rFonts w:ascii="方正仿宋_GBK" w:eastAsia="方正仿宋_GBK" w:hint="eastAsia"/>
          <w:sz w:val="28"/>
          <w:szCs w:val="28"/>
        </w:rPr>
        <w:t>19</w:t>
      </w:r>
    </w:p>
    <w:p w14:paraId="575EC91B"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七、一般公共预算财政拨款支出决算明细表</w:t>
      </w:r>
      <w:r w:rsidR="00265BF5">
        <w:rPr>
          <w:rFonts w:ascii="方正仿宋_GBK" w:eastAsia="方正仿宋_GBK"/>
          <w:sz w:val="28"/>
          <w:szCs w:val="28"/>
        </w:rPr>
        <w:t>............................</w:t>
      </w:r>
      <w:r w:rsidR="00265BF5">
        <w:rPr>
          <w:rFonts w:ascii="方正仿宋_GBK" w:eastAsia="方正仿宋_GBK" w:hint="eastAsia"/>
          <w:sz w:val="28"/>
          <w:szCs w:val="28"/>
        </w:rPr>
        <w:t>19</w:t>
      </w:r>
    </w:p>
    <w:p w14:paraId="6A55EB9F"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八、一般公共预算财政拨款基本支出决算表</w:t>
      </w:r>
      <w:r w:rsidR="00265BF5">
        <w:rPr>
          <w:rFonts w:ascii="方正仿宋_GBK" w:eastAsia="方正仿宋_GBK"/>
          <w:sz w:val="28"/>
          <w:szCs w:val="28"/>
        </w:rPr>
        <w:t>............................</w:t>
      </w:r>
      <w:r w:rsidR="00265BF5">
        <w:rPr>
          <w:rFonts w:ascii="方正仿宋_GBK" w:eastAsia="方正仿宋_GBK" w:hint="eastAsia"/>
          <w:sz w:val="28"/>
          <w:szCs w:val="28"/>
        </w:rPr>
        <w:t>19</w:t>
      </w:r>
    </w:p>
    <w:p w14:paraId="7D3D124B"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九、一般公共预算财政拨款项目支出决算表</w:t>
      </w:r>
      <w:r w:rsidR="00265BF5">
        <w:rPr>
          <w:rFonts w:ascii="方正仿宋_GBK" w:eastAsia="方正仿宋_GBK"/>
          <w:sz w:val="28"/>
          <w:szCs w:val="28"/>
        </w:rPr>
        <w:t>............................</w:t>
      </w:r>
      <w:r w:rsidR="00265BF5">
        <w:rPr>
          <w:rFonts w:ascii="方正仿宋_GBK" w:eastAsia="方正仿宋_GBK" w:hint="eastAsia"/>
          <w:sz w:val="28"/>
          <w:szCs w:val="28"/>
        </w:rPr>
        <w:t>19</w:t>
      </w:r>
    </w:p>
    <w:p w14:paraId="2AF3B7CA"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十、一般公共预算财政拨款“三公”经费支出决算表</w:t>
      </w:r>
      <w:r w:rsidR="00265BF5">
        <w:rPr>
          <w:rFonts w:ascii="方正仿宋_GBK" w:eastAsia="方正仿宋_GBK"/>
          <w:sz w:val="28"/>
          <w:szCs w:val="28"/>
        </w:rPr>
        <w:t>..............</w:t>
      </w:r>
      <w:r w:rsidR="00265BF5">
        <w:rPr>
          <w:rFonts w:ascii="方正仿宋_GBK" w:eastAsia="方正仿宋_GBK" w:hint="eastAsia"/>
          <w:sz w:val="28"/>
          <w:szCs w:val="28"/>
        </w:rPr>
        <w:t>19</w:t>
      </w:r>
    </w:p>
    <w:p w14:paraId="62DE93A0"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十一、政府性基金预算财政拨款收入支出决算表</w:t>
      </w:r>
      <w:r w:rsidR="00265BF5">
        <w:rPr>
          <w:rFonts w:ascii="方正仿宋_GBK" w:eastAsia="方正仿宋_GBK"/>
          <w:sz w:val="28"/>
          <w:szCs w:val="28"/>
        </w:rPr>
        <w:t>....................</w:t>
      </w:r>
      <w:r w:rsidR="00265BF5">
        <w:rPr>
          <w:rFonts w:ascii="方正仿宋_GBK" w:eastAsia="方正仿宋_GBK" w:hint="eastAsia"/>
          <w:sz w:val="28"/>
          <w:szCs w:val="28"/>
        </w:rPr>
        <w:t>19</w:t>
      </w:r>
    </w:p>
    <w:p w14:paraId="0FD259C3"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十二、政府性基金预算财政拨款“三公”经费支出决算表</w:t>
      </w:r>
      <w:r w:rsidR="00265BF5">
        <w:rPr>
          <w:rFonts w:ascii="方正仿宋_GBK" w:eastAsia="方正仿宋_GBK"/>
          <w:sz w:val="28"/>
          <w:szCs w:val="28"/>
        </w:rPr>
        <w:t>.</w:t>
      </w:r>
      <w:proofErr w:type="gramStart"/>
      <w:r w:rsidR="00265BF5">
        <w:rPr>
          <w:rFonts w:ascii="方正仿宋_GBK" w:eastAsia="方正仿宋_GBK"/>
          <w:sz w:val="28"/>
          <w:szCs w:val="28"/>
        </w:rPr>
        <w:t>.....</w:t>
      </w:r>
      <w:proofErr w:type="gramEnd"/>
      <w:r w:rsidR="00265BF5">
        <w:rPr>
          <w:rFonts w:ascii="方正仿宋_GBK" w:eastAsia="方正仿宋_GBK" w:hint="eastAsia"/>
          <w:sz w:val="28"/>
          <w:szCs w:val="28"/>
        </w:rPr>
        <w:t>19</w:t>
      </w:r>
    </w:p>
    <w:p w14:paraId="13CA5241" w14:textId="77777777" w:rsidR="006E1787" w:rsidRDefault="006E1787" w:rsidP="001D5D32">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十三、国有资本经营预算财政拨款收入支出决算表</w:t>
      </w:r>
      <w:r w:rsidR="00265BF5">
        <w:rPr>
          <w:rFonts w:ascii="方正仿宋_GBK" w:eastAsia="方正仿宋_GBK"/>
          <w:sz w:val="28"/>
          <w:szCs w:val="28"/>
        </w:rPr>
        <w:t>................</w:t>
      </w:r>
      <w:r w:rsidR="00265BF5">
        <w:rPr>
          <w:rFonts w:ascii="方正仿宋_GBK" w:eastAsia="方正仿宋_GBK" w:hint="eastAsia"/>
          <w:sz w:val="28"/>
          <w:szCs w:val="28"/>
        </w:rPr>
        <w:t>19</w:t>
      </w:r>
    </w:p>
    <w:p w14:paraId="53C234DE" w14:textId="77777777" w:rsidR="006E1787" w:rsidRDefault="006E1787" w:rsidP="001D5D32">
      <w:pPr>
        <w:pStyle w:val="TOC2"/>
        <w:adjustRightInd w:val="0"/>
        <w:snapToGrid w:val="0"/>
        <w:spacing w:line="560" w:lineRule="exact"/>
        <w:jc w:val="left"/>
        <w:rPr>
          <w:rFonts w:ascii="方正仿宋_GBK" w:eastAsia="方正仿宋_GBK"/>
          <w:sz w:val="24"/>
        </w:rPr>
      </w:pPr>
      <w:r>
        <w:rPr>
          <w:rFonts w:ascii="方正仿宋_GBK" w:eastAsia="方正仿宋_GBK" w:hint="eastAsia"/>
          <w:sz w:val="28"/>
          <w:szCs w:val="28"/>
        </w:rPr>
        <w:t>十四、国有资本经营预算财政拨款支出决算表</w:t>
      </w:r>
      <w:r>
        <w:rPr>
          <w:rFonts w:ascii="方正仿宋_GBK" w:eastAsia="方正仿宋_GBK"/>
          <w:sz w:val="28"/>
          <w:szCs w:val="28"/>
        </w:rPr>
        <w:t>.......................</w:t>
      </w:r>
      <w:r w:rsidR="00265BF5">
        <w:rPr>
          <w:rFonts w:ascii="方正仿宋_GBK" w:eastAsia="方正仿宋_GBK" w:hint="eastAsia"/>
          <w:sz w:val="28"/>
          <w:szCs w:val="28"/>
        </w:rPr>
        <w:t>19</w:t>
      </w:r>
    </w:p>
    <w:p w14:paraId="5C731DC3" w14:textId="77777777" w:rsidR="006E1787" w:rsidRDefault="006E1787"/>
    <w:p w14:paraId="47499802" w14:textId="77777777" w:rsidR="006E1787" w:rsidRDefault="006E1787">
      <w:pPr>
        <w:widowControl/>
        <w:spacing w:line="440" w:lineRule="exact"/>
        <w:jc w:val="left"/>
        <w:rPr>
          <w:rFonts w:ascii="仿宋" w:eastAsia="仿宋" w:hAnsi="仿宋"/>
          <w:bCs/>
          <w:kern w:val="44"/>
          <w:sz w:val="24"/>
        </w:rPr>
      </w:pPr>
      <w:bookmarkStart w:id="6" w:name="_Toc15396599"/>
      <w:bookmarkStart w:id="7" w:name="_Toc15377196"/>
      <w:r>
        <w:rPr>
          <w:rFonts w:ascii="仿宋" w:eastAsia="仿宋" w:hAnsi="仿宋"/>
          <w:b/>
          <w:sz w:val="24"/>
        </w:rPr>
        <w:br w:type="page"/>
      </w:r>
    </w:p>
    <w:p w14:paraId="6D595A38" w14:textId="77777777" w:rsidR="006E1787" w:rsidRDefault="006E1787">
      <w:pPr>
        <w:pStyle w:val="1"/>
        <w:spacing w:before="0" w:after="0" w:line="560" w:lineRule="exact"/>
        <w:jc w:val="center"/>
        <w:rPr>
          <w:rStyle w:val="10"/>
          <w:rFonts w:ascii="黑体" w:eastAsia="黑体" w:hAnsi="黑体"/>
        </w:rPr>
      </w:pPr>
      <w:r>
        <w:rPr>
          <w:rFonts w:ascii="黑体" w:eastAsia="黑体" w:hAnsi="黑体" w:hint="eastAsia"/>
          <w:b w:val="0"/>
        </w:rPr>
        <w:t>第一部分</w:t>
      </w:r>
      <w:r>
        <w:rPr>
          <w:rFonts w:ascii="黑体" w:eastAsia="黑体" w:hAnsi="黑体"/>
          <w:b w:val="0"/>
        </w:rPr>
        <w:t xml:space="preserve"> </w:t>
      </w:r>
      <w:r>
        <w:rPr>
          <w:rFonts w:ascii="黑体" w:eastAsia="黑体" w:hAnsi="黑体" w:hint="eastAsia"/>
          <w:b w:val="0"/>
        </w:rPr>
        <w:t>单位</w:t>
      </w:r>
      <w:r>
        <w:rPr>
          <w:rStyle w:val="10"/>
          <w:rFonts w:ascii="黑体" w:eastAsia="黑体" w:hAnsi="黑体" w:hint="eastAsia"/>
        </w:rPr>
        <w:t>概况</w:t>
      </w:r>
      <w:bookmarkEnd w:id="6"/>
      <w:bookmarkEnd w:id="7"/>
    </w:p>
    <w:p w14:paraId="17E6F9DA" w14:textId="77777777" w:rsidR="006E1787" w:rsidRDefault="006E1787">
      <w:pPr>
        <w:spacing w:line="560" w:lineRule="exact"/>
      </w:pPr>
    </w:p>
    <w:p w14:paraId="130BDC11" w14:textId="77777777" w:rsidR="006E1787" w:rsidRDefault="006E1787" w:rsidP="001D5D32">
      <w:pPr>
        <w:pStyle w:val="2"/>
        <w:numPr>
          <w:ilvl w:val="0"/>
          <w:numId w:val="1"/>
        </w:numPr>
        <w:spacing w:before="0" w:after="0" w:line="560" w:lineRule="exact"/>
        <w:ind w:firstLineChars="200" w:firstLine="640"/>
        <w:rPr>
          <w:rFonts w:ascii="黑体" w:eastAsia="黑体" w:hAnsi="黑体"/>
          <w:b w:val="0"/>
          <w:bCs w:val="0"/>
        </w:rPr>
      </w:pPr>
      <w:bookmarkStart w:id="8" w:name="_Toc15396600"/>
      <w:bookmarkStart w:id="9" w:name="_Toc15377197"/>
      <w:r>
        <w:rPr>
          <w:rStyle w:val="20"/>
          <w:rFonts w:ascii="黑体" w:eastAsia="黑体" w:hAnsi="黑体" w:hint="eastAsia"/>
        </w:rPr>
        <w:t>职能简介</w:t>
      </w:r>
    </w:p>
    <w:p w14:paraId="490630AC"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按照中共四川省委办公厅、四川省人民政府办公厅关于印发《中共四川省委台湾工作办公室、四川省人民政府台湾事务办公室职能配置、内设机构和人员编制方案》的通知（</w:t>
      </w:r>
      <w:proofErr w:type="gramStart"/>
      <w:r>
        <w:rPr>
          <w:rFonts w:ascii="方正仿宋_GBK" w:eastAsia="方正仿宋_GBK" w:hAnsi="仿宋" w:hint="eastAsia"/>
          <w:bCs/>
          <w:color w:val="000000"/>
          <w:kern w:val="0"/>
          <w:sz w:val="32"/>
          <w:szCs w:val="32"/>
        </w:rPr>
        <w:t>川委厅</w:t>
      </w:r>
      <w:proofErr w:type="gramEnd"/>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2000</w:t>
      </w: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116</w:t>
      </w:r>
      <w:r>
        <w:rPr>
          <w:rFonts w:ascii="方正仿宋_GBK" w:eastAsia="方正仿宋_GBK" w:hAnsi="仿宋" w:hint="eastAsia"/>
          <w:bCs/>
          <w:color w:val="000000"/>
          <w:kern w:val="0"/>
          <w:sz w:val="32"/>
          <w:szCs w:val="32"/>
        </w:rPr>
        <w:t>号）内容。其主要职责是：</w:t>
      </w:r>
    </w:p>
    <w:p w14:paraId="0D860EAE"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1</w:t>
      </w: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 xml:space="preserve"> </w:t>
      </w:r>
      <w:r>
        <w:rPr>
          <w:rFonts w:ascii="方正仿宋_GBK" w:eastAsia="方正仿宋_GBK" w:hAnsi="仿宋" w:hint="eastAsia"/>
          <w:bCs/>
          <w:color w:val="000000"/>
          <w:kern w:val="0"/>
          <w:sz w:val="32"/>
          <w:szCs w:val="32"/>
        </w:rPr>
        <w:t>贯彻执行党中央、国务院对台工作方针政策和省委、省政府的有关指示；研究、拟订全省对台工作方针及实施意见，经批准后组织实施。</w:t>
      </w:r>
    </w:p>
    <w:p w14:paraId="6AEDD4AB"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2</w:t>
      </w:r>
      <w:r>
        <w:rPr>
          <w:rFonts w:ascii="方正仿宋_GBK" w:eastAsia="方正仿宋_GBK" w:hAnsi="仿宋" w:hint="eastAsia"/>
          <w:bCs/>
          <w:color w:val="000000"/>
          <w:kern w:val="0"/>
          <w:sz w:val="32"/>
          <w:szCs w:val="32"/>
        </w:rPr>
        <w:t>）组织、指导、管理、协调省级机关各部门和各市、州的对台工作；检查了解各地区、各部门贯彻执行党中央、国务院对台工作方针、政策情况。</w:t>
      </w:r>
    </w:p>
    <w:p w14:paraId="41048B73"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3</w:t>
      </w:r>
      <w:r>
        <w:rPr>
          <w:rFonts w:ascii="方正仿宋_GBK" w:eastAsia="方正仿宋_GBK" w:hAnsi="仿宋" w:hint="eastAsia"/>
          <w:bCs/>
          <w:color w:val="000000"/>
          <w:kern w:val="0"/>
          <w:sz w:val="32"/>
          <w:szCs w:val="32"/>
        </w:rPr>
        <w:t>）调查研究台湾形势和两岸关系发展动向及四川与台湾经济、科技、文化等各种交流合作、人员往来的发展情况，提出对策建议；会同有关部门研究、拟定我省涉台法规，统筹协调全省涉台法律事务。</w:t>
      </w:r>
    </w:p>
    <w:p w14:paraId="666680D5"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4</w:t>
      </w:r>
      <w:r>
        <w:rPr>
          <w:rFonts w:ascii="方正仿宋_GBK" w:eastAsia="方正仿宋_GBK" w:hAnsi="仿宋" w:hint="eastAsia"/>
          <w:bCs/>
          <w:color w:val="000000"/>
          <w:kern w:val="0"/>
          <w:sz w:val="32"/>
          <w:szCs w:val="32"/>
        </w:rPr>
        <w:t>）按照党中央、国务院的部署和省委、省政府的要求，负责我省同台湾有关社会团体重大交流交往事项的有关准备工作。</w:t>
      </w:r>
    </w:p>
    <w:p w14:paraId="05696537"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5</w:t>
      </w:r>
      <w:r>
        <w:rPr>
          <w:rFonts w:ascii="方正仿宋_GBK" w:eastAsia="方正仿宋_GBK" w:hAnsi="仿宋" w:hint="eastAsia"/>
          <w:bCs/>
          <w:color w:val="000000"/>
          <w:kern w:val="0"/>
          <w:sz w:val="32"/>
          <w:szCs w:val="32"/>
        </w:rPr>
        <w:t>）按照党中央和国务院有关部门的规定和要求，会同有关部门管理和协调我省有关促进两岸通邮、通航、通商的工作；负责对台宣传、涉台教育和有关台湾工作的新闻发布；处理涉</w:t>
      </w:r>
      <w:r>
        <w:rPr>
          <w:rFonts w:ascii="方正仿宋_GBK" w:eastAsia="方正仿宋_GBK" w:hAnsi="仿宋" w:hint="eastAsia"/>
          <w:bCs/>
          <w:color w:val="000000"/>
          <w:kern w:val="0"/>
          <w:sz w:val="32"/>
          <w:szCs w:val="32"/>
        </w:rPr>
        <w:lastRenderedPageBreak/>
        <w:t>台事件。</w:t>
      </w:r>
    </w:p>
    <w:p w14:paraId="375CAFCB"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6</w:t>
      </w:r>
      <w:r>
        <w:rPr>
          <w:rFonts w:ascii="方正仿宋_GBK" w:eastAsia="方正仿宋_GBK" w:hAnsi="仿宋" w:hint="eastAsia"/>
          <w:bCs/>
          <w:color w:val="000000"/>
          <w:kern w:val="0"/>
          <w:sz w:val="32"/>
          <w:szCs w:val="32"/>
        </w:rPr>
        <w:t>）会同有关部门协调指导我省对台经贸工作和两岸金融、文化、学术、体育、科技、卫生等各个领域的交流与合作，以及四川与台湾人员往来、考察、研讨等工作；会同有关部门做好台属的工作。</w:t>
      </w:r>
    </w:p>
    <w:p w14:paraId="79D0DD27"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7</w:t>
      </w:r>
      <w:r>
        <w:rPr>
          <w:rFonts w:ascii="方正仿宋_GBK" w:eastAsia="方正仿宋_GBK" w:hAnsi="仿宋" w:hint="eastAsia"/>
          <w:bCs/>
          <w:color w:val="000000"/>
          <w:kern w:val="0"/>
          <w:sz w:val="32"/>
          <w:szCs w:val="32"/>
        </w:rPr>
        <w:t>）按照中央台办的要求，负责四川对台上层联络工作。</w:t>
      </w:r>
    </w:p>
    <w:p w14:paraId="5CC11C46"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8</w:t>
      </w:r>
      <w:r>
        <w:rPr>
          <w:rFonts w:ascii="方正仿宋_GBK" w:eastAsia="方正仿宋_GBK" w:hAnsi="仿宋" w:hint="eastAsia"/>
          <w:bCs/>
          <w:color w:val="000000"/>
          <w:kern w:val="0"/>
          <w:sz w:val="32"/>
          <w:szCs w:val="32"/>
        </w:rPr>
        <w:t>）指导我省各民主党派、工商联和其他人民团体有关重点人物、重大活动等方面的涉台工作。</w:t>
      </w:r>
    </w:p>
    <w:p w14:paraId="7766940D" w14:textId="77777777" w:rsidR="006E1787" w:rsidRDefault="006E1787" w:rsidP="001D5D32">
      <w:pPr>
        <w:spacing w:line="560" w:lineRule="exact"/>
        <w:ind w:leftChars="50" w:left="105" w:firstLineChars="200" w:firstLine="640"/>
        <w:rPr>
          <w:rFonts w:ascii="方正仿宋_GBK" w:eastAsia="方正仿宋_GBK" w:hAnsi="仿宋"/>
          <w:bCs/>
          <w:color w:val="000000"/>
          <w:kern w:val="0"/>
          <w:sz w:val="32"/>
          <w:szCs w:val="32"/>
        </w:rPr>
      </w:pPr>
      <w:r>
        <w:rPr>
          <w:rFonts w:ascii="方正仿宋_GBK" w:eastAsia="方正仿宋_GBK" w:hAnsi="仿宋" w:hint="eastAsia"/>
          <w:bCs/>
          <w:color w:val="000000"/>
          <w:kern w:val="0"/>
          <w:sz w:val="32"/>
          <w:szCs w:val="32"/>
        </w:rPr>
        <w:t>（</w:t>
      </w:r>
      <w:r>
        <w:rPr>
          <w:rFonts w:ascii="方正仿宋_GBK" w:eastAsia="方正仿宋_GBK" w:hAnsi="仿宋"/>
          <w:bCs/>
          <w:color w:val="000000"/>
          <w:kern w:val="0"/>
          <w:sz w:val="32"/>
          <w:szCs w:val="32"/>
        </w:rPr>
        <w:t>9</w:t>
      </w:r>
      <w:r>
        <w:rPr>
          <w:rFonts w:ascii="方正仿宋_GBK" w:eastAsia="方正仿宋_GBK" w:hAnsi="仿宋" w:hint="eastAsia"/>
          <w:bCs/>
          <w:color w:val="000000"/>
          <w:kern w:val="0"/>
          <w:sz w:val="32"/>
          <w:szCs w:val="32"/>
        </w:rPr>
        <w:t>）负责中共四川省委对台工作领导小组的日常工作；指导四川省台湾同胞联谊会的工作。</w:t>
      </w:r>
    </w:p>
    <w:p w14:paraId="354AA2C5" w14:textId="77777777" w:rsidR="006E1787" w:rsidRDefault="006E1787" w:rsidP="001D5D32">
      <w:pPr>
        <w:pStyle w:val="a0"/>
        <w:spacing w:beforeLines="0" w:line="560" w:lineRule="exact"/>
        <w:ind w:firstLineChars="200" w:firstLine="640"/>
        <w:rPr>
          <w:rFonts w:ascii="方正仿宋_GBK" w:eastAsia="方正仿宋_GBK" w:hAnsi="宋体" w:cs="宋体"/>
        </w:rPr>
      </w:pPr>
      <w:r>
        <w:rPr>
          <w:rFonts w:ascii="方正仿宋_GBK" w:eastAsia="方正仿宋_GBK" w:hAnsi="仿宋" w:hint="eastAsia"/>
          <w:bCs/>
          <w:color w:val="000000"/>
          <w:sz w:val="32"/>
          <w:szCs w:val="32"/>
        </w:rPr>
        <w:t>（</w:t>
      </w:r>
      <w:r>
        <w:rPr>
          <w:rFonts w:ascii="方正仿宋_GBK" w:eastAsia="方正仿宋_GBK" w:hAnsi="仿宋"/>
          <w:bCs/>
          <w:color w:val="000000"/>
          <w:sz w:val="32"/>
          <w:szCs w:val="32"/>
        </w:rPr>
        <w:t>10</w:t>
      </w:r>
      <w:r>
        <w:rPr>
          <w:rFonts w:ascii="方正仿宋_GBK" w:eastAsia="方正仿宋_GBK" w:hAnsi="仿宋" w:hint="eastAsia"/>
          <w:bCs/>
          <w:color w:val="000000"/>
          <w:sz w:val="32"/>
          <w:szCs w:val="32"/>
        </w:rPr>
        <w:t>）完成省委、省政府和省委对台工作领导小组交办的其他任务。</w:t>
      </w:r>
    </w:p>
    <w:p w14:paraId="0B5336B6" w14:textId="77777777" w:rsidR="006E1787" w:rsidRDefault="006E1787" w:rsidP="001D5D32">
      <w:pPr>
        <w:pStyle w:val="2"/>
        <w:numPr>
          <w:ilvl w:val="0"/>
          <w:numId w:val="1"/>
        </w:numPr>
        <w:spacing w:before="0" w:after="0" w:line="560" w:lineRule="exact"/>
        <w:ind w:firstLineChars="200" w:firstLine="640"/>
        <w:rPr>
          <w:rFonts w:ascii="黑体" w:eastAsia="黑体" w:hAnsi="黑体"/>
          <w:b w:val="0"/>
        </w:rPr>
      </w:pPr>
      <w:r>
        <w:rPr>
          <w:rFonts w:ascii="黑体" w:eastAsia="黑体" w:hAnsi="黑体"/>
          <w:b w:val="0"/>
        </w:rPr>
        <w:t>2021</w:t>
      </w:r>
      <w:r>
        <w:rPr>
          <w:rFonts w:ascii="黑体" w:eastAsia="黑体" w:hAnsi="黑体" w:hint="eastAsia"/>
          <w:b w:val="0"/>
        </w:rPr>
        <w:t>年重点工作</w:t>
      </w:r>
      <w:bookmarkEnd w:id="8"/>
      <w:bookmarkEnd w:id="9"/>
      <w:r>
        <w:rPr>
          <w:rFonts w:ascii="黑体" w:eastAsia="黑体" w:hAnsi="黑体" w:hint="eastAsia"/>
          <w:b w:val="0"/>
        </w:rPr>
        <w:t>完成情况</w:t>
      </w:r>
    </w:p>
    <w:p w14:paraId="1266A11D" w14:textId="77777777" w:rsidR="006E1787" w:rsidRDefault="006E1787" w:rsidP="001D5D32">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重点工作完成情况涉密。</w:t>
      </w:r>
    </w:p>
    <w:p w14:paraId="063F8378" w14:textId="77777777" w:rsidR="00FD312F" w:rsidRPr="00FD312F" w:rsidRDefault="00FD312F" w:rsidP="00FD312F">
      <w:pPr>
        <w:pStyle w:val="a0"/>
        <w:spacing w:before="93" w:line="560" w:lineRule="exact"/>
        <w:ind w:firstLineChars="200" w:firstLine="640"/>
        <w:rPr>
          <w:rFonts w:ascii="黑体" w:eastAsia="黑体" w:hAnsi="黑体"/>
          <w:bCs/>
          <w:kern w:val="2"/>
          <w:sz w:val="32"/>
          <w:szCs w:val="32"/>
        </w:rPr>
      </w:pPr>
      <w:r w:rsidRPr="00FD312F">
        <w:rPr>
          <w:rFonts w:ascii="黑体" w:eastAsia="黑体" w:hAnsi="黑体" w:hint="eastAsia"/>
          <w:bCs/>
          <w:kern w:val="2"/>
          <w:sz w:val="32"/>
          <w:szCs w:val="32"/>
        </w:rPr>
        <w:t>三、机构设置情况</w:t>
      </w:r>
    </w:p>
    <w:p w14:paraId="4DA35355" w14:textId="77777777" w:rsidR="00FD312F" w:rsidRPr="00FD312F" w:rsidRDefault="00FD312F" w:rsidP="00FD312F">
      <w:pPr>
        <w:pStyle w:val="a0"/>
        <w:spacing w:before="93" w:line="560" w:lineRule="exact"/>
        <w:ind w:firstLineChars="200" w:firstLine="640"/>
        <w:rPr>
          <w:rFonts w:ascii="方正仿宋_GBK" w:eastAsia="方正仿宋_GBK" w:hAnsi="仿宋"/>
          <w:bCs/>
          <w:color w:val="000000"/>
          <w:sz w:val="32"/>
          <w:szCs w:val="32"/>
        </w:rPr>
      </w:pPr>
      <w:r w:rsidRPr="00FD312F">
        <w:rPr>
          <w:rFonts w:ascii="方正仿宋_GBK" w:eastAsia="方正仿宋_GBK" w:hAnsi="仿宋" w:hint="eastAsia"/>
          <w:bCs/>
          <w:color w:val="000000"/>
          <w:sz w:val="32"/>
          <w:szCs w:val="32"/>
        </w:rPr>
        <w:t>省委台办本级内设7个处，分别是：秘书处、综合研究处、宣传处（新闻处）、经济处（台商投诉协调处）、交流处、联络处及人事处（机关党办）。</w:t>
      </w:r>
    </w:p>
    <w:p w14:paraId="0DC0BB53" w14:textId="77777777" w:rsidR="00FD312F" w:rsidRPr="00FD312F" w:rsidRDefault="00FD312F" w:rsidP="00FD312F">
      <w:pPr>
        <w:pStyle w:val="a0"/>
        <w:spacing w:before="93"/>
        <w:rPr>
          <w:rFonts w:ascii="方正仿宋_GBK" w:eastAsia="方正仿宋_GBK" w:hAnsi="仿宋"/>
          <w:bCs/>
          <w:color w:val="000000"/>
          <w:sz w:val="32"/>
          <w:szCs w:val="32"/>
        </w:rPr>
      </w:pPr>
    </w:p>
    <w:p w14:paraId="35DF11A8" w14:textId="77777777" w:rsidR="006E1787" w:rsidRPr="00FD312F" w:rsidRDefault="006E1787">
      <w:pPr>
        <w:pStyle w:val="a0"/>
        <w:spacing w:before="93" w:line="560" w:lineRule="exact"/>
        <w:rPr>
          <w:rFonts w:ascii="方正仿宋_GBK" w:eastAsia="方正仿宋_GBK" w:hAnsi="仿宋"/>
          <w:bCs/>
          <w:color w:val="000000"/>
          <w:sz w:val="32"/>
          <w:szCs w:val="32"/>
        </w:rPr>
      </w:pPr>
    </w:p>
    <w:p w14:paraId="49B51DD7" w14:textId="77777777" w:rsidR="006E1787" w:rsidRDefault="006E1787" w:rsidP="00E6309D">
      <w:pPr>
        <w:widowControl/>
        <w:spacing w:line="560" w:lineRule="exact"/>
        <w:rPr>
          <w:rFonts w:ascii="仿宋" w:eastAsia="仿宋" w:hAnsi="仿宋"/>
          <w:color w:val="000000"/>
          <w:sz w:val="32"/>
          <w:szCs w:val="32"/>
        </w:rPr>
      </w:pPr>
    </w:p>
    <w:p w14:paraId="4446A9B5" w14:textId="77777777" w:rsidR="006E1787" w:rsidRDefault="006E1787" w:rsidP="00E6309D">
      <w:pPr>
        <w:pStyle w:val="a0"/>
        <w:spacing w:before="93"/>
      </w:pPr>
    </w:p>
    <w:p w14:paraId="65E94E1B" w14:textId="77777777" w:rsidR="001D5D32" w:rsidRPr="001D5D32" w:rsidRDefault="001D5D32" w:rsidP="00E6309D">
      <w:pPr>
        <w:pStyle w:val="a0"/>
        <w:spacing w:before="93"/>
      </w:pPr>
    </w:p>
    <w:p w14:paraId="42665B58" w14:textId="77777777" w:rsidR="006E1787" w:rsidRDefault="006E1787">
      <w:pPr>
        <w:pStyle w:val="1"/>
        <w:ind w:right="442"/>
        <w:jc w:val="center"/>
        <w:rPr>
          <w:rStyle w:val="10"/>
          <w:rFonts w:ascii="黑体" w:eastAsia="黑体" w:hAnsi="黑体"/>
          <w:bCs/>
        </w:rPr>
      </w:pPr>
      <w:bookmarkStart w:id="10" w:name="_Toc15377204"/>
      <w:bookmarkStart w:id="11" w:name="_Toc15396602"/>
      <w:r>
        <w:rPr>
          <w:rFonts w:ascii="黑体" w:eastAsia="黑体" w:hAnsi="黑体" w:hint="eastAsia"/>
          <w:b w:val="0"/>
        </w:rPr>
        <w:t>第二部分</w:t>
      </w:r>
      <w:r>
        <w:rPr>
          <w:rFonts w:ascii="黑体" w:eastAsia="黑体" w:hAnsi="黑体"/>
          <w:b w:val="0"/>
        </w:rPr>
        <w:t xml:space="preserve"> 2021</w:t>
      </w:r>
      <w:r>
        <w:rPr>
          <w:rFonts w:ascii="黑体" w:eastAsia="黑体" w:hAnsi="黑体" w:hint="eastAsia"/>
          <w:b w:val="0"/>
        </w:rPr>
        <w:t>年度</w:t>
      </w:r>
      <w:r>
        <w:rPr>
          <w:rStyle w:val="10"/>
          <w:rFonts w:ascii="黑体" w:eastAsia="黑体" w:hAnsi="黑体" w:hint="eastAsia"/>
          <w:bCs/>
        </w:rPr>
        <w:t>单位决算情况说明</w:t>
      </w:r>
      <w:bookmarkEnd w:id="10"/>
      <w:bookmarkEnd w:id="11"/>
    </w:p>
    <w:p w14:paraId="6BCB0A45" w14:textId="77777777" w:rsidR="006E1787" w:rsidRDefault="006E1787">
      <w:pPr>
        <w:spacing w:line="560" w:lineRule="exact"/>
      </w:pPr>
    </w:p>
    <w:p w14:paraId="6755E7F5" w14:textId="77777777" w:rsidR="006E1787" w:rsidRDefault="006E1787">
      <w:pPr>
        <w:pStyle w:val="ad"/>
        <w:numPr>
          <w:ilvl w:val="0"/>
          <w:numId w:val="2"/>
        </w:numPr>
        <w:spacing w:line="560" w:lineRule="exact"/>
        <w:ind w:firstLineChars="0"/>
        <w:outlineLvl w:val="1"/>
        <w:rPr>
          <w:rStyle w:val="20"/>
          <w:rFonts w:ascii="黑体" w:eastAsia="黑体" w:hAnsi="黑体"/>
          <w:b w:val="0"/>
        </w:rPr>
      </w:pPr>
      <w:bookmarkStart w:id="12" w:name="_Toc15377205"/>
      <w:bookmarkStart w:id="13"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12"/>
      <w:bookmarkEnd w:id="13"/>
    </w:p>
    <w:p w14:paraId="65B09B9C" w14:textId="77777777" w:rsidR="001D5D32" w:rsidRDefault="006E1787" w:rsidP="001D5D32">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2021</w:t>
      </w:r>
      <w:r>
        <w:rPr>
          <w:rFonts w:ascii="方正仿宋_GBK" w:eastAsia="方正仿宋_GBK" w:hAnsi="仿宋" w:hint="eastAsia"/>
          <w:color w:val="000000"/>
          <w:sz w:val="32"/>
          <w:szCs w:val="32"/>
        </w:rPr>
        <w:t>年度收、支总计</w:t>
      </w:r>
      <w:r>
        <w:rPr>
          <w:rFonts w:ascii="方正仿宋_GBK" w:eastAsia="方正仿宋_GBK" w:hAnsi="仿宋"/>
          <w:color w:val="000000"/>
          <w:sz w:val="32"/>
          <w:szCs w:val="32"/>
        </w:rPr>
        <w:t>2417.73</w:t>
      </w:r>
      <w:r>
        <w:rPr>
          <w:rFonts w:ascii="方正仿宋_GBK" w:eastAsia="方正仿宋_GBK" w:hAnsi="仿宋" w:hint="eastAsia"/>
          <w:color w:val="000000"/>
          <w:sz w:val="32"/>
          <w:szCs w:val="32"/>
        </w:rPr>
        <w:t>万元。与</w:t>
      </w:r>
      <w:r>
        <w:rPr>
          <w:rFonts w:ascii="方正仿宋_GBK" w:eastAsia="方正仿宋_GBK" w:hAnsi="仿宋"/>
          <w:color w:val="000000"/>
          <w:sz w:val="32"/>
          <w:szCs w:val="32"/>
        </w:rPr>
        <w:t>2020</w:t>
      </w:r>
      <w:r>
        <w:rPr>
          <w:rFonts w:ascii="方正仿宋_GBK" w:eastAsia="方正仿宋_GBK" w:hAnsi="仿宋" w:hint="eastAsia"/>
          <w:color w:val="000000"/>
          <w:sz w:val="32"/>
          <w:szCs w:val="32"/>
        </w:rPr>
        <w:t>年相比，收、支总计各增加</w:t>
      </w:r>
      <w:r>
        <w:rPr>
          <w:rFonts w:ascii="方正仿宋_GBK" w:eastAsia="方正仿宋_GBK" w:hAnsi="仿宋"/>
          <w:color w:val="000000"/>
          <w:sz w:val="32"/>
          <w:szCs w:val="32"/>
        </w:rPr>
        <w:t>439.25</w:t>
      </w:r>
      <w:r>
        <w:rPr>
          <w:rFonts w:ascii="方正仿宋_GBK" w:eastAsia="方正仿宋_GBK" w:hAnsi="仿宋" w:hint="eastAsia"/>
          <w:color w:val="000000"/>
          <w:sz w:val="32"/>
          <w:szCs w:val="32"/>
        </w:rPr>
        <w:t>万元，增长</w:t>
      </w:r>
      <w:r w:rsidR="001D5D32">
        <w:rPr>
          <w:rFonts w:ascii="方正仿宋_GBK" w:eastAsia="方正仿宋_GBK" w:hAnsi="仿宋" w:hint="eastAsia"/>
          <w:color w:val="000000"/>
          <w:sz w:val="32"/>
          <w:szCs w:val="32"/>
        </w:rPr>
        <w:t>22.</w:t>
      </w:r>
      <w:r>
        <w:rPr>
          <w:rFonts w:ascii="方正仿宋_GBK" w:eastAsia="方正仿宋_GBK" w:hAnsi="仿宋"/>
          <w:color w:val="000000"/>
          <w:sz w:val="32"/>
          <w:szCs w:val="32"/>
        </w:rPr>
        <w:t>20%</w:t>
      </w:r>
      <w:r>
        <w:rPr>
          <w:rFonts w:ascii="方正仿宋_GBK" w:eastAsia="方正仿宋_GBK" w:hAnsi="仿宋" w:hint="eastAsia"/>
          <w:color w:val="000000"/>
          <w:sz w:val="32"/>
          <w:szCs w:val="32"/>
        </w:rPr>
        <w:t>。主要变动原因：一是结转</w:t>
      </w:r>
      <w:r>
        <w:rPr>
          <w:rFonts w:ascii="方正仿宋_GBK" w:eastAsia="方正仿宋_GBK" w:hAnsi="仿宋"/>
          <w:color w:val="000000"/>
          <w:sz w:val="32"/>
          <w:szCs w:val="32"/>
        </w:rPr>
        <w:t>2020</w:t>
      </w:r>
      <w:r>
        <w:rPr>
          <w:rFonts w:ascii="方正仿宋_GBK" w:eastAsia="方正仿宋_GBK" w:hAnsi="仿宋" w:hint="eastAsia"/>
          <w:color w:val="000000"/>
          <w:sz w:val="32"/>
          <w:szCs w:val="32"/>
        </w:rPr>
        <w:t>年度办公用房专项维修资金和“信创”建设资</w:t>
      </w:r>
      <w:r w:rsidRPr="001D5D32">
        <w:rPr>
          <w:rFonts w:ascii="方正仿宋_GBK" w:eastAsia="方正仿宋_GBK" w:hAnsi="仿宋" w:hint="eastAsia"/>
          <w:sz w:val="32"/>
          <w:szCs w:val="32"/>
        </w:rPr>
        <w:t>金</w:t>
      </w:r>
      <w:r w:rsidRPr="001D5D32">
        <w:rPr>
          <w:rFonts w:ascii="方正仿宋_GBK" w:eastAsia="方正仿宋_GBK" w:hAnsi="仿宋"/>
          <w:sz w:val="32"/>
          <w:szCs w:val="32"/>
        </w:rPr>
        <w:t>1</w:t>
      </w:r>
      <w:r w:rsidR="001D5D32" w:rsidRPr="001D5D32">
        <w:rPr>
          <w:rFonts w:ascii="方正仿宋_GBK" w:eastAsia="方正仿宋_GBK" w:hAnsi="仿宋" w:hint="eastAsia"/>
          <w:sz w:val="32"/>
          <w:szCs w:val="32"/>
        </w:rPr>
        <w:t>00</w:t>
      </w:r>
      <w:r>
        <w:rPr>
          <w:rFonts w:ascii="方正仿宋_GBK" w:eastAsia="方正仿宋_GBK" w:hAnsi="仿宋" w:hint="eastAsia"/>
          <w:color w:val="000000"/>
          <w:sz w:val="32"/>
          <w:szCs w:val="32"/>
        </w:rPr>
        <w:t>万元，于</w:t>
      </w:r>
      <w:r>
        <w:rPr>
          <w:rFonts w:ascii="方正仿宋_GBK" w:eastAsia="方正仿宋_GBK" w:hAnsi="仿宋"/>
          <w:color w:val="000000"/>
          <w:sz w:val="32"/>
          <w:szCs w:val="32"/>
        </w:rPr>
        <w:t>2021</w:t>
      </w:r>
      <w:r>
        <w:rPr>
          <w:rFonts w:ascii="方正仿宋_GBK" w:eastAsia="方正仿宋_GBK" w:hAnsi="仿宋" w:hint="eastAsia"/>
          <w:color w:val="000000"/>
          <w:sz w:val="32"/>
          <w:szCs w:val="32"/>
        </w:rPr>
        <w:t>年支付；二是本年安排一次性公务车辆大型维</w:t>
      </w:r>
      <w:r w:rsidR="001D5D32">
        <w:rPr>
          <w:rFonts w:ascii="方正仿宋_GBK" w:eastAsia="方正仿宋_GBK" w:hAnsi="仿宋" w:hint="eastAsia"/>
          <w:color w:val="000000"/>
          <w:sz w:val="32"/>
          <w:szCs w:val="32"/>
        </w:rPr>
        <w:t>修资金；三是在职人员</w:t>
      </w:r>
      <w:proofErr w:type="gramStart"/>
      <w:r w:rsidR="001D5D32">
        <w:rPr>
          <w:rFonts w:ascii="方正仿宋_GBK" w:eastAsia="方正仿宋_GBK" w:hAnsi="仿宋" w:hint="eastAsia"/>
          <w:color w:val="000000"/>
          <w:sz w:val="32"/>
          <w:szCs w:val="32"/>
        </w:rPr>
        <w:t>绩效奖</w:t>
      </w:r>
      <w:proofErr w:type="gramEnd"/>
      <w:r w:rsidR="001D5D32">
        <w:rPr>
          <w:rFonts w:ascii="方正仿宋_GBK" w:eastAsia="方正仿宋_GBK" w:hAnsi="仿宋" w:hint="eastAsia"/>
          <w:color w:val="000000"/>
          <w:sz w:val="32"/>
          <w:szCs w:val="32"/>
        </w:rPr>
        <w:t>及离退休人员生活补助经费有所增长；</w:t>
      </w:r>
      <w:r w:rsidR="001D5D32" w:rsidRPr="001D5D32">
        <w:rPr>
          <w:rFonts w:ascii="方正仿宋_GBK" w:eastAsia="方正仿宋_GBK" w:hAnsi="仿宋" w:hint="eastAsia"/>
          <w:color w:val="000000"/>
          <w:sz w:val="32"/>
          <w:szCs w:val="32"/>
        </w:rPr>
        <w:t>四是2021年积极因应</w:t>
      </w:r>
      <w:r w:rsidR="001D5D32">
        <w:rPr>
          <w:rFonts w:ascii="方正仿宋_GBK" w:eastAsia="方正仿宋_GBK" w:hAnsi="仿宋" w:hint="eastAsia"/>
          <w:color w:val="000000"/>
          <w:sz w:val="32"/>
          <w:szCs w:val="32"/>
        </w:rPr>
        <w:t>新冠</w:t>
      </w:r>
      <w:r w:rsidR="001D5D32" w:rsidRPr="001D5D32">
        <w:rPr>
          <w:rFonts w:ascii="方正仿宋_GBK" w:eastAsia="方正仿宋_GBK" w:hAnsi="仿宋" w:hint="eastAsia"/>
          <w:color w:val="000000"/>
          <w:sz w:val="32"/>
          <w:szCs w:val="32"/>
        </w:rPr>
        <w:t>疫情和两岸形势影响，多</w:t>
      </w:r>
      <w:proofErr w:type="gramStart"/>
      <w:r w:rsidR="001D5D32" w:rsidRPr="001D5D32">
        <w:rPr>
          <w:rFonts w:ascii="方正仿宋_GBK" w:eastAsia="方正仿宋_GBK" w:hAnsi="仿宋" w:hint="eastAsia"/>
          <w:color w:val="000000"/>
          <w:sz w:val="32"/>
          <w:szCs w:val="32"/>
        </w:rPr>
        <w:t>措</w:t>
      </w:r>
      <w:proofErr w:type="gramEnd"/>
      <w:r w:rsidR="001D5D32" w:rsidRPr="001D5D32">
        <w:rPr>
          <w:rFonts w:ascii="方正仿宋_GBK" w:eastAsia="方正仿宋_GBK" w:hAnsi="仿宋" w:hint="eastAsia"/>
          <w:color w:val="000000"/>
          <w:sz w:val="32"/>
          <w:szCs w:val="32"/>
        </w:rPr>
        <w:t>并举</w:t>
      </w:r>
      <w:r w:rsidR="001D5D32">
        <w:rPr>
          <w:rFonts w:ascii="方正仿宋_GBK" w:eastAsia="方正仿宋_GBK" w:hAnsi="仿宋" w:hint="eastAsia"/>
          <w:color w:val="000000"/>
          <w:sz w:val="32"/>
          <w:szCs w:val="32"/>
        </w:rPr>
        <w:t>创造性地开展多项</w:t>
      </w:r>
      <w:r w:rsidR="001D5D32" w:rsidRPr="001D5D32">
        <w:rPr>
          <w:rFonts w:ascii="方正仿宋_GBK" w:eastAsia="方正仿宋_GBK" w:hAnsi="仿宋" w:hint="eastAsia"/>
          <w:color w:val="000000"/>
          <w:sz w:val="32"/>
          <w:szCs w:val="32"/>
        </w:rPr>
        <w:t>对台交流活动，项目经费支出较上年度</w:t>
      </w:r>
      <w:r w:rsidR="001D5D32">
        <w:rPr>
          <w:rFonts w:ascii="方正仿宋_GBK" w:eastAsia="方正仿宋_GBK" w:hAnsi="仿宋" w:hint="eastAsia"/>
          <w:color w:val="000000"/>
          <w:sz w:val="32"/>
          <w:szCs w:val="32"/>
        </w:rPr>
        <w:t>有所增加</w:t>
      </w:r>
      <w:r w:rsidR="001D5D32" w:rsidRPr="001D5D32">
        <w:rPr>
          <w:rFonts w:ascii="方正仿宋_GBK" w:eastAsia="方正仿宋_GBK" w:hAnsi="仿宋" w:hint="eastAsia"/>
          <w:color w:val="000000"/>
          <w:sz w:val="32"/>
          <w:szCs w:val="32"/>
        </w:rPr>
        <w:t>。</w:t>
      </w:r>
    </w:p>
    <w:p w14:paraId="434EA84E" w14:textId="77777777" w:rsidR="006E1787" w:rsidRDefault="006E1787">
      <w:pPr>
        <w:pStyle w:val="a0"/>
        <w:spacing w:before="93"/>
        <w:rPr>
          <w:rFonts w:ascii="楷体" w:eastAsia="楷体" w:hAnsi="楷体"/>
        </w:rPr>
      </w:pPr>
      <w:r>
        <w:t xml:space="preserve">                                               </w:t>
      </w:r>
      <w:r w:rsidR="001D5D32">
        <w:rPr>
          <w:rFonts w:hint="eastAsia"/>
        </w:rPr>
        <w:t xml:space="preserve">             </w:t>
      </w:r>
      <w:r>
        <w:rPr>
          <w:rFonts w:ascii="楷体" w:eastAsia="楷体" w:hAnsi="楷体" w:hint="eastAsia"/>
        </w:rPr>
        <w:t>单位：万元</w:t>
      </w:r>
    </w:p>
    <w:bookmarkStart w:id="14" w:name="_MON_1725257204"/>
    <w:bookmarkEnd w:id="14"/>
    <w:p w14:paraId="3B9BA31C" w14:textId="77777777" w:rsidR="006E1787" w:rsidRDefault="001D5D32">
      <w:pPr>
        <w:pStyle w:val="a0"/>
        <w:spacing w:before="93"/>
      </w:pPr>
      <w:r w:rsidRPr="00C30391">
        <w:rPr>
          <w:noProof/>
        </w:rPr>
        <w:object w:dxaOrig="8676" w:dyaOrig="4614" w14:anchorId="7388A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31pt" o:ole="">
            <v:imagedata r:id="rId7" o:title=""/>
            <o:lock v:ext="edit" aspectratio="f"/>
          </v:shape>
          <o:OLEObject Type="Embed" ProgID="Excel.Sheet.8" ShapeID="_x0000_i1025" DrawAspect="Content" ObjectID="_1731328025" r:id="rId8"/>
        </w:object>
      </w:r>
    </w:p>
    <w:p w14:paraId="5CCD3CCA" w14:textId="77777777" w:rsidR="006E1787" w:rsidRDefault="006E1787" w:rsidP="001D5D3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 xml:space="preserve">   </w:t>
      </w:r>
      <w:r w:rsidR="001D5D32">
        <w:rPr>
          <w:rFonts w:ascii="仿宋" w:eastAsia="仿宋" w:hAnsi="仿宋" w:hint="eastAsia"/>
          <w:color w:val="000000"/>
          <w:sz w:val="32"/>
          <w:szCs w:val="32"/>
        </w:rPr>
        <w:t xml:space="preserve">  </w:t>
      </w: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48A2067F" w14:textId="77777777" w:rsidR="006E1787" w:rsidRDefault="006E1787" w:rsidP="0003491B">
      <w:pPr>
        <w:pStyle w:val="a0"/>
        <w:spacing w:before="93"/>
      </w:pPr>
    </w:p>
    <w:p w14:paraId="0AE00C4F" w14:textId="77777777" w:rsidR="006E1787" w:rsidRPr="001D5D32" w:rsidRDefault="006E1787" w:rsidP="0003491B">
      <w:pPr>
        <w:pStyle w:val="a0"/>
        <w:spacing w:before="93"/>
      </w:pPr>
    </w:p>
    <w:p w14:paraId="5044E1D4" w14:textId="77777777" w:rsidR="006E1787" w:rsidRDefault="006E1787">
      <w:pPr>
        <w:pStyle w:val="ad"/>
        <w:numPr>
          <w:ilvl w:val="0"/>
          <w:numId w:val="2"/>
        </w:numPr>
        <w:spacing w:line="560" w:lineRule="exact"/>
        <w:ind w:firstLineChars="0"/>
        <w:outlineLvl w:val="1"/>
        <w:rPr>
          <w:rStyle w:val="20"/>
          <w:rFonts w:ascii="黑体" w:eastAsia="黑体" w:hAnsi="黑体"/>
          <w:b w:val="0"/>
        </w:rPr>
      </w:pPr>
      <w:bookmarkStart w:id="15" w:name="_Toc15396604"/>
      <w:bookmarkStart w:id="16"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15"/>
      <w:bookmarkEnd w:id="16"/>
    </w:p>
    <w:p w14:paraId="7D986584" w14:textId="77777777" w:rsidR="006E1787" w:rsidRDefault="006E1787" w:rsidP="001D5D32">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color w:val="000000"/>
          <w:sz w:val="32"/>
          <w:szCs w:val="32"/>
        </w:rPr>
        <w:t>2021</w:t>
      </w:r>
      <w:r>
        <w:rPr>
          <w:rFonts w:ascii="方正仿宋_GBK" w:eastAsia="方正仿宋_GBK" w:hAnsi="仿宋" w:hint="eastAsia"/>
          <w:color w:val="000000"/>
          <w:sz w:val="32"/>
          <w:szCs w:val="32"/>
        </w:rPr>
        <w:t>年本年收入合计</w:t>
      </w:r>
      <w:r>
        <w:rPr>
          <w:rFonts w:ascii="方正仿宋_GBK" w:eastAsia="方正仿宋_GBK" w:hAnsi="仿宋"/>
          <w:color w:val="000000"/>
          <w:sz w:val="32"/>
          <w:szCs w:val="32"/>
        </w:rPr>
        <w:t>2417.73</w:t>
      </w:r>
      <w:r>
        <w:rPr>
          <w:rFonts w:ascii="方正仿宋_GBK" w:eastAsia="方正仿宋_GBK" w:hAnsi="仿宋" w:hint="eastAsia"/>
          <w:color w:val="000000"/>
          <w:sz w:val="32"/>
          <w:szCs w:val="32"/>
        </w:rPr>
        <w:t>万元，其中：一般公共预算财政拨款收入</w:t>
      </w:r>
      <w:r>
        <w:rPr>
          <w:rFonts w:ascii="方正仿宋_GBK" w:eastAsia="方正仿宋_GBK" w:hAnsi="仿宋"/>
          <w:color w:val="000000"/>
          <w:sz w:val="32"/>
          <w:szCs w:val="32"/>
        </w:rPr>
        <w:t>2417.73</w:t>
      </w:r>
      <w:r>
        <w:rPr>
          <w:rFonts w:ascii="方正仿宋_GBK" w:eastAsia="方正仿宋_GBK" w:hAnsi="仿宋" w:hint="eastAsia"/>
          <w:color w:val="000000"/>
          <w:sz w:val="32"/>
          <w:szCs w:val="32"/>
        </w:rPr>
        <w:t>万元，占</w:t>
      </w:r>
      <w:r>
        <w:rPr>
          <w:rFonts w:ascii="方正仿宋_GBK" w:eastAsia="方正仿宋_GBK" w:hAnsi="仿宋"/>
          <w:color w:val="000000"/>
          <w:sz w:val="32"/>
          <w:szCs w:val="32"/>
        </w:rPr>
        <w:t>100%</w:t>
      </w:r>
      <w:r>
        <w:rPr>
          <w:rFonts w:ascii="方正仿宋_GBK" w:eastAsia="方正仿宋_GBK" w:hAnsi="仿宋" w:hint="eastAsia"/>
          <w:color w:val="000000"/>
          <w:sz w:val="32"/>
          <w:szCs w:val="32"/>
        </w:rPr>
        <w:t>。</w:t>
      </w:r>
    </w:p>
    <w:bookmarkStart w:id="17" w:name="_MON_1725257362"/>
    <w:bookmarkEnd w:id="17"/>
    <w:p w14:paraId="5A7B818C" w14:textId="77777777" w:rsidR="006E1787" w:rsidRDefault="000C5BC0">
      <w:pPr>
        <w:pStyle w:val="a0"/>
        <w:spacing w:before="93"/>
        <w:jc w:val="center"/>
      </w:pPr>
      <w:r w:rsidRPr="00C30391">
        <w:rPr>
          <w:noProof/>
        </w:rPr>
        <w:object w:dxaOrig="7593" w:dyaOrig="4073" w14:anchorId="5D0A10B6">
          <v:shape id="_x0000_i1026" type="#_x0000_t75" style="width:373.5pt;height:193.5pt" o:ole="">
            <v:imagedata r:id="rId9" o:title=""/>
            <o:lock v:ext="edit" aspectratio="f"/>
          </v:shape>
          <o:OLEObject Type="Embed" ProgID="Excel.Sheet.8" ShapeID="_x0000_i1026" DrawAspect="Content" ObjectID="_1731328026" r:id="rId10"/>
        </w:object>
      </w:r>
    </w:p>
    <w:p w14:paraId="4F25B6CB" w14:textId="77777777" w:rsidR="006E1787" w:rsidRDefault="006E1787">
      <w:pPr>
        <w:spacing w:line="600" w:lineRule="exact"/>
        <w:rPr>
          <w:rFonts w:ascii="仿宋" w:eastAsia="仿宋" w:hAnsi="仿宋"/>
          <w:color w:val="000000"/>
          <w:sz w:val="32"/>
          <w:szCs w:val="32"/>
        </w:rPr>
      </w:pPr>
      <w:r>
        <w:rPr>
          <w:rFonts w:ascii="仿宋_GB2312" w:eastAsia="仿宋_GB2312"/>
          <w:kern w:val="0"/>
          <w:sz w:val="30"/>
        </w:rPr>
        <w:t xml:space="preserve">                 </w:t>
      </w: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74E268E7" w14:textId="77777777" w:rsidR="006E1787" w:rsidRPr="00943244" w:rsidRDefault="006E1787" w:rsidP="00943244">
      <w:pPr>
        <w:pStyle w:val="a0"/>
        <w:spacing w:before="93"/>
      </w:pPr>
    </w:p>
    <w:p w14:paraId="2CDF59FC" w14:textId="77777777" w:rsidR="006E1787" w:rsidRDefault="006E1787">
      <w:pPr>
        <w:pStyle w:val="ad"/>
        <w:numPr>
          <w:ilvl w:val="0"/>
          <w:numId w:val="2"/>
        </w:numPr>
        <w:spacing w:line="600" w:lineRule="exact"/>
        <w:ind w:firstLineChars="0"/>
        <w:outlineLvl w:val="1"/>
        <w:rPr>
          <w:rStyle w:val="20"/>
          <w:rFonts w:ascii="黑体" w:eastAsia="黑体" w:hAnsi="黑体"/>
          <w:b w:val="0"/>
        </w:rPr>
      </w:pPr>
      <w:bookmarkStart w:id="18" w:name="_Toc15396605"/>
      <w:bookmarkStart w:id="19"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18"/>
      <w:bookmarkEnd w:id="19"/>
    </w:p>
    <w:p w14:paraId="0F8BD9F6" w14:textId="77777777" w:rsidR="006E1787" w:rsidRDefault="006E1787" w:rsidP="001D5D32">
      <w:pPr>
        <w:spacing w:line="600" w:lineRule="exact"/>
        <w:ind w:firstLineChars="200" w:firstLine="640"/>
        <w:outlineLvl w:val="1"/>
        <w:rPr>
          <w:rFonts w:ascii="仿宋" w:eastAsia="仿宋" w:hAnsi="仿宋"/>
          <w:sz w:val="32"/>
          <w:szCs w:val="32"/>
        </w:rPr>
      </w:pPr>
      <w:r>
        <w:rPr>
          <w:rFonts w:ascii="方正仿宋_GBK" w:eastAsia="方正仿宋_GBK" w:hAnsi="仿宋"/>
          <w:color w:val="000000"/>
          <w:sz w:val="32"/>
          <w:szCs w:val="32"/>
        </w:rPr>
        <w:t>2021</w:t>
      </w:r>
      <w:r>
        <w:rPr>
          <w:rFonts w:ascii="方正仿宋_GBK" w:eastAsia="方正仿宋_GBK" w:hAnsi="仿宋" w:hint="eastAsia"/>
          <w:color w:val="000000"/>
          <w:sz w:val="32"/>
          <w:szCs w:val="32"/>
        </w:rPr>
        <w:t>年本年支出合计</w:t>
      </w:r>
      <w:r>
        <w:rPr>
          <w:rFonts w:ascii="方正仿宋_GBK" w:eastAsia="方正仿宋_GBK" w:hAnsi="仿宋"/>
          <w:color w:val="000000"/>
          <w:sz w:val="32"/>
          <w:szCs w:val="32"/>
        </w:rPr>
        <w:t>2417.73</w:t>
      </w:r>
      <w:r>
        <w:rPr>
          <w:rFonts w:ascii="方正仿宋_GBK" w:eastAsia="方正仿宋_GBK" w:hAnsi="仿宋" w:hint="eastAsia"/>
          <w:color w:val="000000"/>
          <w:sz w:val="32"/>
          <w:szCs w:val="32"/>
        </w:rPr>
        <w:t>万元，其中：基本支出</w:t>
      </w:r>
      <w:r>
        <w:rPr>
          <w:rFonts w:ascii="方正仿宋_GBK" w:eastAsia="方正仿宋_GBK" w:hAnsi="仿宋"/>
          <w:color w:val="000000"/>
          <w:sz w:val="32"/>
          <w:szCs w:val="32"/>
        </w:rPr>
        <w:t>1934.48</w:t>
      </w:r>
      <w:r>
        <w:rPr>
          <w:rFonts w:ascii="方正仿宋_GBK" w:eastAsia="方正仿宋_GBK" w:hAnsi="仿宋" w:hint="eastAsia"/>
          <w:color w:val="000000"/>
          <w:sz w:val="32"/>
          <w:szCs w:val="32"/>
        </w:rPr>
        <w:t>万元，占</w:t>
      </w:r>
      <w:r>
        <w:rPr>
          <w:rFonts w:ascii="方正仿宋_GBK" w:eastAsia="方正仿宋_GBK" w:hAnsi="仿宋"/>
          <w:color w:val="000000"/>
          <w:sz w:val="32"/>
          <w:szCs w:val="32"/>
        </w:rPr>
        <w:t>80.01%</w:t>
      </w:r>
      <w:r>
        <w:rPr>
          <w:rFonts w:ascii="方正仿宋_GBK" w:eastAsia="方正仿宋_GBK" w:hAnsi="仿宋" w:hint="eastAsia"/>
          <w:color w:val="000000"/>
          <w:sz w:val="32"/>
          <w:szCs w:val="32"/>
        </w:rPr>
        <w:t>；项目支出</w:t>
      </w:r>
      <w:r>
        <w:rPr>
          <w:rFonts w:ascii="方正仿宋_GBK" w:eastAsia="方正仿宋_GBK" w:hAnsi="仿宋"/>
          <w:color w:val="000000"/>
          <w:sz w:val="32"/>
          <w:szCs w:val="32"/>
        </w:rPr>
        <w:t>483.25</w:t>
      </w:r>
      <w:r>
        <w:rPr>
          <w:rFonts w:ascii="方正仿宋_GBK" w:eastAsia="方正仿宋_GBK" w:hAnsi="仿宋" w:hint="eastAsia"/>
          <w:color w:val="000000"/>
          <w:sz w:val="32"/>
          <w:szCs w:val="32"/>
        </w:rPr>
        <w:t>万元，占</w:t>
      </w:r>
      <w:r>
        <w:rPr>
          <w:rFonts w:ascii="方正仿宋_GBK" w:eastAsia="方正仿宋_GBK" w:hAnsi="仿宋"/>
          <w:color w:val="000000"/>
          <w:sz w:val="32"/>
          <w:szCs w:val="32"/>
        </w:rPr>
        <w:t>19.99%</w:t>
      </w:r>
      <w:r>
        <w:rPr>
          <w:rFonts w:ascii="方正仿宋_GBK" w:eastAsia="方正仿宋_GBK" w:hAnsi="仿宋" w:hint="eastAsia"/>
          <w:color w:val="000000"/>
          <w:sz w:val="32"/>
          <w:szCs w:val="32"/>
        </w:rPr>
        <w:t>。</w:t>
      </w:r>
    </w:p>
    <w:p w14:paraId="03357BCD" w14:textId="77777777" w:rsidR="000C5BC0" w:rsidRPr="00943244" w:rsidRDefault="000C5BC0" w:rsidP="00943244">
      <w:pPr>
        <w:pStyle w:val="a0"/>
        <w:spacing w:before="93"/>
      </w:pPr>
    </w:p>
    <w:bookmarkStart w:id="20" w:name="_MON_1725257888"/>
    <w:bookmarkEnd w:id="20"/>
    <w:p w14:paraId="35DB1B40" w14:textId="77777777" w:rsidR="006E1787" w:rsidRDefault="000C5BC0">
      <w:pPr>
        <w:pStyle w:val="a0"/>
        <w:spacing w:before="93"/>
        <w:jc w:val="center"/>
      </w:pPr>
      <w:r w:rsidRPr="00C30391">
        <w:rPr>
          <w:noProof/>
        </w:rPr>
        <w:object w:dxaOrig="7673" w:dyaOrig="3703" w14:anchorId="662FF50D">
          <v:shape id="_x0000_i1027" type="#_x0000_t75" style="width:372pt;height:169.5pt" o:ole="">
            <v:imagedata r:id="rId11" o:title=""/>
            <o:lock v:ext="edit" aspectratio="f"/>
          </v:shape>
          <o:OLEObject Type="Embed" ProgID="Excel.Sheet.8" ShapeID="_x0000_i1027" DrawAspect="Content" ObjectID="_1731328027" r:id="rId12"/>
        </w:object>
      </w:r>
    </w:p>
    <w:p w14:paraId="31B12D6F" w14:textId="77777777" w:rsidR="006E1787" w:rsidRDefault="006E1787" w:rsidP="001D5D32">
      <w:pPr>
        <w:spacing w:line="600" w:lineRule="exact"/>
        <w:ind w:firstLineChars="200" w:firstLine="420"/>
        <w:rPr>
          <w:rFonts w:ascii="仿宋" w:eastAsia="仿宋" w:hAnsi="仿宋"/>
          <w:color w:val="000000"/>
          <w:sz w:val="32"/>
          <w:szCs w:val="32"/>
        </w:rPr>
      </w:pPr>
      <w:r>
        <w:t xml:space="preserve">                  </w:t>
      </w: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7528DB3B" w14:textId="77777777" w:rsidR="006E1787" w:rsidRDefault="006E1787" w:rsidP="001D5D32">
      <w:pPr>
        <w:spacing w:line="600" w:lineRule="exact"/>
        <w:ind w:firstLineChars="200" w:firstLine="640"/>
        <w:outlineLvl w:val="1"/>
        <w:rPr>
          <w:rStyle w:val="20"/>
          <w:rFonts w:ascii="黑体" w:eastAsia="黑体" w:hAnsi="黑体"/>
          <w:b w:val="0"/>
        </w:rPr>
      </w:pPr>
      <w:bookmarkStart w:id="21" w:name="_Toc15396606"/>
      <w:bookmarkStart w:id="22"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21"/>
      <w:bookmarkEnd w:id="22"/>
    </w:p>
    <w:p w14:paraId="3B6F5374" w14:textId="77777777" w:rsidR="000C5BC0" w:rsidRDefault="000C5BC0" w:rsidP="000C5BC0">
      <w:pPr>
        <w:spacing w:line="560" w:lineRule="exact"/>
        <w:ind w:firstLine="641"/>
        <w:rPr>
          <w:rFonts w:ascii="方正仿宋_GBK" w:eastAsia="方正仿宋_GBK" w:hAnsi="仿宋"/>
          <w:color w:val="000000"/>
          <w:sz w:val="32"/>
          <w:szCs w:val="32"/>
        </w:rPr>
      </w:pPr>
      <w:r>
        <w:rPr>
          <w:rFonts w:ascii="方正仿宋_GBK" w:eastAsia="方正仿宋_GBK" w:hAnsi="仿宋"/>
          <w:color w:val="000000"/>
          <w:sz w:val="32"/>
          <w:szCs w:val="32"/>
        </w:rPr>
        <w:t>202</w:t>
      </w:r>
      <w:r>
        <w:rPr>
          <w:rFonts w:ascii="方正仿宋_GBK" w:eastAsia="方正仿宋_GBK" w:hAnsi="仿宋" w:hint="eastAsia"/>
          <w:color w:val="000000"/>
          <w:sz w:val="32"/>
          <w:szCs w:val="32"/>
        </w:rPr>
        <w:t>1年财政拨款收、支总计2417.73万元。与2020年相比，财政拨款收、支总计各增加439.25万元，增长22.20</w:t>
      </w:r>
      <w:r>
        <w:rPr>
          <w:rFonts w:ascii="方正仿宋_GBK" w:eastAsia="方正仿宋_GBK" w:hAnsi="仿宋"/>
          <w:color w:val="000000"/>
          <w:sz w:val="32"/>
          <w:szCs w:val="32"/>
        </w:rPr>
        <w:t>%</w:t>
      </w:r>
      <w:r>
        <w:rPr>
          <w:rFonts w:ascii="方正仿宋_GBK" w:eastAsia="方正仿宋_GBK" w:hAnsi="仿宋" w:hint="eastAsia"/>
          <w:color w:val="000000"/>
          <w:sz w:val="32"/>
          <w:szCs w:val="32"/>
        </w:rPr>
        <w:t>。主要变动原因与上述相同。</w:t>
      </w:r>
    </w:p>
    <w:p w14:paraId="38E16E12" w14:textId="77777777" w:rsidR="006E1787" w:rsidRPr="009779A3" w:rsidRDefault="006E1787">
      <w:pPr>
        <w:pStyle w:val="a0"/>
        <w:spacing w:before="93"/>
      </w:pPr>
      <w:r>
        <w:t xml:space="preserve">                                              </w:t>
      </w:r>
      <w:r w:rsidR="000C5BC0">
        <w:rPr>
          <w:rFonts w:hint="eastAsia"/>
        </w:rPr>
        <w:t xml:space="preserve">           </w:t>
      </w:r>
      <w:r>
        <w:rPr>
          <w:rFonts w:ascii="楷体" w:eastAsia="楷体" w:hAnsi="楷体" w:hint="eastAsia"/>
        </w:rPr>
        <w:t>单位：万元</w:t>
      </w:r>
    </w:p>
    <w:bookmarkStart w:id="23" w:name="_MON_1725258186"/>
    <w:bookmarkEnd w:id="23"/>
    <w:p w14:paraId="3B4875B7" w14:textId="77777777" w:rsidR="006E1787" w:rsidRDefault="000C5BC0">
      <w:pPr>
        <w:pStyle w:val="a0"/>
        <w:spacing w:before="93"/>
        <w:jc w:val="center"/>
      </w:pPr>
      <w:r w:rsidRPr="00C30391">
        <w:rPr>
          <w:noProof/>
        </w:rPr>
        <w:object w:dxaOrig="7593" w:dyaOrig="4073" w14:anchorId="58D8D2E1">
          <v:shape id="_x0000_i1028" type="#_x0000_t75" style="width:379.5pt;height:204pt" o:ole="">
            <v:imagedata r:id="rId13" o:title=""/>
            <o:lock v:ext="edit" aspectratio="f"/>
          </v:shape>
          <o:OLEObject Type="Embed" ProgID="Excel.Sheet.8" ShapeID="_x0000_i1028" DrawAspect="Content" ObjectID="_1731328028" r:id="rId14"/>
        </w:object>
      </w:r>
    </w:p>
    <w:p w14:paraId="65D8CAC4" w14:textId="77777777" w:rsidR="006E1787" w:rsidRDefault="006E1787">
      <w:pPr>
        <w:spacing w:line="560" w:lineRule="exact"/>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14:paraId="48E7A083" w14:textId="77777777" w:rsidR="009779A3" w:rsidRDefault="009779A3" w:rsidP="001D5D32">
      <w:pPr>
        <w:spacing w:line="560" w:lineRule="exact"/>
        <w:ind w:firstLineChars="200" w:firstLine="640"/>
        <w:outlineLvl w:val="1"/>
        <w:rPr>
          <w:rFonts w:ascii="黑体" w:eastAsia="黑体" w:hAnsi="黑体"/>
          <w:color w:val="000000"/>
          <w:sz w:val="32"/>
          <w:szCs w:val="32"/>
        </w:rPr>
      </w:pPr>
      <w:bookmarkStart w:id="24" w:name="_Toc15377209"/>
      <w:bookmarkStart w:id="25" w:name="_Toc15396607"/>
    </w:p>
    <w:p w14:paraId="79059D39" w14:textId="77777777" w:rsidR="006E1787" w:rsidRDefault="006E1787" w:rsidP="001D5D32">
      <w:pPr>
        <w:spacing w:line="560" w:lineRule="exact"/>
        <w:ind w:firstLineChars="200" w:firstLine="640"/>
        <w:outlineLvl w:val="1"/>
        <w:rPr>
          <w:rStyle w:val="20"/>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24"/>
      <w:bookmarkEnd w:id="25"/>
    </w:p>
    <w:p w14:paraId="676D9987" w14:textId="77777777" w:rsidR="006E1787" w:rsidRDefault="006E1787" w:rsidP="001D5D32">
      <w:pPr>
        <w:spacing w:line="560" w:lineRule="exact"/>
        <w:ind w:firstLineChars="200" w:firstLine="640"/>
        <w:outlineLvl w:val="2"/>
        <w:rPr>
          <w:rFonts w:ascii="方正仿宋_GBK" w:eastAsia="方正仿宋_GBK" w:hAnsi="仿宋"/>
          <w:b/>
          <w:color w:val="000000"/>
          <w:sz w:val="32"/>
          <w:szCs w:val="32"/>
        </w:rPr>
      </w:pPr>
      <w:bookmarkStart w:id="26" w:name="_Toc15377210"/>
      <w:r>
        <w:rPr>
          <w:rFonts w:ascii="方正仿宋_GBK" w:eastAsia="方正仿宋_GBK" w:hAnsi="仿宋" w:hint="eastAsia"/>
          <w:b/>
          <w:color w:val="000000"/>
          <w:sz w:val="32"/>
          <w:szCs w:val="32"/>
        </w:rPr>
        <w:lastRenderedPageBreak/>
        <w:t>（一）一般公共预算财政拨款支出决算总体情况</w:t>
      </w:r>
      <w:bookmarkEnd w:id="26"/>
    </w:p>
    <w:p w14:paraId="72A7B9C4" w14:textId="77777777" w:rsidR="006E1787" w:rsidRPr="002416EB" w:rsidRDefault="009779A3" w:rsidP="002416EB">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color w:val="000000"/>
          <w:sz w:val="32"/>
          <w:szCs w:val="32"/>
        </w:rPr>
        <w:t>202</w:t>
      </w:r>
      <w:r>
        <w:rPr>
          <w:rFonts w:ascii="方正仿宋_GBK" w:eastAsia="方正仿宋_GBK" w:hAnsi="仿宋" w:hint="eastAsia"/>
          <w:color w:val="000000"/>
          <w:sz w:val="32"/>
          <w:szCs w:val="32"/>
        </w:rPr>
        <w:t>1年一般公共预算财政拨款支出2417.73万元，占本年支出合计的</w:t>
      </w:r>
      <w:r>
        <w:rPr>
          <w:rFonts w:ascii="方正仿宋_GBK" w:eastAsia="方正仿宋_GBK" w:hAnsi="仿宋"/>
          <w:color w:val="000000"/>
          <w:sz w:val="32"/>
          <w:szCs w:val="32"/>
        </w:rPr>
        <w:t>100%</w:t>
      </w:r>
      <w:r>
        <w:rPr>
          <w:rFonts w:ascii="方正仿宋_GBK" w:eastAsia="方正仿宋_GBK" w:hAnsi="仿宋" w:hint="eastAsia"/>
          <w:color w:val="000000"/>
          <w:sz w:val="32"/>
          <w:szCs w:val="32"/>
        </w:rPr>
        <w:t>。与2020年相比，一般公共预算财政拨款增加439.25万元，增长22.20</w:t>
      </w:r>
      <w:r>
        <w:rPr>
          <w:rFonts w:ascii="方正仿宋_GBK" w:eastAsia="方正仿宋_GBK" w:hAnsi="仿宋"/>
          <w:color w:val="000000"/>
          <w:sz w:val="32"/>
          <w:szCs w:val="32"/>
        </w:rPr>
        <w:t>%</w:t>
      </w:r>
      <w:r>
        <w:rPr>
          <w:rFonts w:ascii="方正仿宋_GBK" w:eastAsia="方正仿宋_GBK" w:hAnsi="仿宋" w:hint="eastAsia"/>
          <w:color w:val="000000"/>
          <w:sz w:val="32"/>
          <w:szCs w:val="32"/>
        </w:rPr>
        <w:t>。主要变动原因：一是支出上年度结转的办公用房专项维修资金和“信创”资金；二是在职人员</w:t>
      </w:r>
      <w:proofErr w:type="gramStart"/>
      <w:r>
        <w:rPr>
          <w:rFonts w:ascii="方正仿宋_GBK" w:eastAsia="方正仿宋_GBK" w:hAnsi="仿宋" w:hint="eastAsia"/>
          <w:color w:val="000000"/>
          <w:sz w:val="32"/>
          <w:szCs w:val="32"/>
        </w:rPr>
        <w:t>绩效奖</w:t>
      </w:r>
      <w:proofErr w:type="gramEnd"/>
      <w:r>
        <w:rPr>
          <w:rFonts w:ascii="方正仿宋_GBK" w:eastAsia="方正仿宋_GBK" w:hAnsi="仿宋" w:hint="eastAsia"/>
          <w:color w:val="000000"/>
          <w:sz w:val="32"/>
          <w:szCs w:val="32"/>
        </w:rPr>
        <w:t>和离退休人员生活补助支出增加；三是本年支出公务车辆大型维修专项资金；四是积极因应新冠疫情和两岸形势影响，积极开展多项对台交流活动，对台业务经费支出增加。</w:t>
      </w:r>
    </w:p>
    <w:p w14:paraId="278E795C" w14:textId="77777777" w:rsidR="006E1787" w:rsidRPr="002416EB" w:rsidRDefault="002416EB">
      <w:pPr>
        <w:pStyle w:val="a0"/>
        <w:spacing w:before="93"/>
        <w:rPr>
          <w:rFonts w:ascii="楷体" w:eastAsia="楷体" w:hAnsi="楷体"/>
        </w:rPr>
      </w:pPr>
      <w:r>
        <w:rPr>
          <w:rFonts w:hint="eastAsia"/>
        </w:rPr>
        <w:t xml:space="preserve">                                                           </w:t>
      </w:r>
      <w:r w:rsidRPr="002416EB">
        <w:rPr>
          <w:rFonts w:ascii="楷体" w:eastAsia="楷体" w:hAnsi="楷体" w:hint="eastAsia"/>
        </w:rPr>
        <w:t>单位：万元</w:t>
      </w:r>
    </w:p>
    <w:bookmarkStart w:id="27" w:name="_MON_1725260305"/>
    <w:bookmarkEnd w:id="27"/>
    <w:p w14:paraId="1FD27A4B" w14:textId="77777777" w:rsidR="006E1787" w:rsidRDefault="002416EB">
      <w:pPr>
        <w:pStyle w:val="a0"/>
        <w:spacing w:before="93"/>
        <w:jc w:val="center"/>
      </w:pPr>
      <w:r w:rsidRPr="00C30391">
        <w:rPr>
          <w:noProof/>
        </w:rPr>
        <w:object w:dxaOrig="7593" w:dyaOrig="3533" w14:anchorId="111EF5CE">
          <v:shape id="_x0000_i1029" type="#_x0000_t75" style="width:379.5pt;height:177pt" o:ole="">
            <v:imagedata r:id="rId15" o:title=""/>
            <o:lock v:ext="edit" aspectratio="f"/>
          </v:shape>
          <o:OLEObject Type="Embed" ProgID="Excel.Sheet.8" ShapeID="_x0000_i1029" DrawAspect="Content" ObjectID="_1731328029" r:id="rId16"/>
        </w:object>
      </w:r>
    </w:p>
    <w:p w14:paraId="68AA47BD" w14:textId="77777777" w:rsidR="006E1787" w:rsidRDefault="006E1787" w:rsidP="001D5D3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678F1C36" w14:textId="77777777" w:rsidR="002416EB" w:rsidRPr="002416EB" w:rsidRDefault="006E1787" w:rsidP="002416EB">
      <w:pPr>
        <w:spacing w:line="600" w:lineRule="exact"/>
        <w:ind w:firstLineChars="200" w:firstLine="640"/>
        <w:outlineLvl w:val="2"/>
        <w:rPr>
          <w:rFonts w:ascii="方正仿宋_GBK" w:eastAsia="方正仿宋_GBK" w:hAnsi="仿宋"/>
          <w:b/>
          <w:color w:val="000000"/>
          <w:sz w:val="32"/>
          <w:szCs w:val="32"/>
        </w:rPr>
      </w:pPr>
      <w:bookmarkStart w:id="28" w:name="_Toc15377211"/>
      <w:r>
        <w:rPr>
          <w:rFonts w:ascii="方正仿宋_GBK" w:eastAsia="方正仿宋_GBK" w:hAnsi="仿宋" w:hint="eastAsia"/>
          <w:b/>
          <w:color w:val="000000"/>
          <w:sz w:val="32"/>
          <w:szCs w:val="32"/>
        </w:rPr>
        <w:t>（二）一般公共预算财政拨款支出决算结构情况</w:t>
      </w:r>
      <w:bookmarkEnd w:id="28"/>
    </w:p>
    <w:p w14:paraId="783A3BCD" w14:textId="77777777" w:rsidR="006E1787" w:rsidRDefault="002416EB">
      <w:pPr>
        <w:spacing w:line="600" w:lineRule="exact"/>
        <w:ind w:firstLine="640"/>
        <w:rPr>
          <w:rFonts w:ascii="方正仿宋_GBK" w:eastAsia="方正仿宋_GBK" w:hAnsi="仿宋"/>
          <w:b/>
          <w:color w:val="000000"/>
          <w:sz w:val="32"/>
          <w:szCs w:val="32"/>
        </w:rPr>
      </w:pPr>
      <w:r>
        <w:rPr>
          <w:rFonts w:ascii="方正仿宋_GBK" w:eastAsia="方正仿宋_GBK" w:hAnsi="仿宋"/>
          <w:color w:val="000000"/>
          <w:sz w:val="32"/>
          <w:szCs w:val="32"/>
        </w:rPr>
        <w:t>202</w:t>
      </w:r>
      <w:r>
        <w:rPr>
          <w:rFonts w:ascii="方正仿宋_GBK" w:eastAsia="方正仿宋_GBK" w:hAnsi="仿宋" w:hint="eastAsia"/>
          <w:color w:val="000000"/>
          <w:sz w:val="32"/>
          <w:szCs w:val="32"/>
        </w:rPr>
        <w:t>1</w:t>
      </w:r>
      <w:r w:rsidR="006E1787">
        <w:rPr>
          <w:rFonts w:ascii="方正仿宋_GBK" w:eastAsia="方正仿宋_GBK" w:hAnsi="仿宋" w:hint="eastAsia"/>
          <w:color w:val="000000"/>
          <w:sz w:val="32"/>
          <w:szCs w:val="32"/>
        </w:rPr>
        <w:t>年一般公共预算财政拨款支出</w:t>
      </w:r>
      <w:r>
        <w:rPr>
          <w:rFonts w:ascii="方正仿宋_GBK" w:eastAsia="方正仿宋_GBK" w:hAnsi="仿宋" w:hint="eastAsia"/>
          <w:color w:val="000000"/>
          <w:sz w:val="32"/>
          <w:szCs w:val="32"/>
        </w:rPr>
        <w:t>2417.73</w:t>
      </w:r>
      <w:r w:rsidR="006E1787">
        <w:rPr>
          <w:rFonts w:ascii="方正仿宋_GBK" w:eastAsia="方正仿宋_GBK" w:hAnsi="仿宋" w:hint="eastAsia"/>
          <w:color w:val="000000"/>
          <w:sz w:val="32"/>
          <w:szCs w:val="32"/>
        </w:rPr>
        <w:t>万元，主要用于以下方面</w:t>
      </w:r>
      <w:r w:rsidR="006E1787">
        <w:rPr>
          <w:rFonts w:ascii="方正仿宋_GBK" w:eastAsia="方正仿宋_GBK" w:hAnsi="仿宋"/>
          <w:color w:val="000000"/>
          <w:sz w:val="32"/>
          <w:szCs w:val="32"/>
        </w:rPr>
        <w:t>:</w:t>
      </w:r>
      <w:r w:rsidR="006E1787">
        <w:rPr>
          <w:rFonts w:ascii="方正仿宋_GBK" w:eastAsia="方正仿宋_GBK" w:hAnsi="仿宋" w:hint="eastAsia"/>
          <w:b/>
          <w:color w:val="000000"/>
          <w:sz w:val="32"/>
          <w:szCs w:val="32"/>
        </w:rPr>
        <w:t>一般公共服务（类）</w:t>
      </w:r>
      <w:r w:rsidR="006E1787">
        <w:rPr>
          <w:rFonts w:ascii="方正仿宋_GBK" w:eastAsia="方正仿宋_GBK" w:hAnsi="仿宋" w:hint="eastAsia"/>
          <w:color w:val="000000"/>
          <w:sz w:val="32"/>
          <w:szCs w:val="32"/>
        </w:rPr>
        <w:t>支出</w:t>
      </w:r>
      <w:r>
        <w:rPr>
          <w:rFonts w:ascii="方正仿宋_GBK" w:eastAsia="方正仿宋_GBK" w:hAnsi="仿宋" w:hint="eastAsia"/>
          <w:color w:val="000000"/>
          <w:sz w:val="32"/>
          <w:szCs w:val="32"/>
        </w:rPr>
        <w:t>1919.21</w:t>
      </w:r>
      <w:r w:rsidR="006E1787">
        <w:rPr>
          <w:rFonts w:ascii="方正仿宋_GBK" w:eastAsia="方正仿宋_GBK" w:hAnsi="仿宋" w:hint="eastAsia"/>
          <w:color w:val="000000"/>
          <w:sz w:val="32"/>
          <w:szCs w:val="32"/>
        </w:rPr>
        <w:t>万元，占</w:t>
      </w:r>
      <w:r>
        <w:rPr>
          <w:rFonts w:ascii="方正仿宋_GBK" w:eastAsia="方正仿宋_GBK" w:hAnsi="仿宋" w:hint="eastAsia"/>
          <w:color w:val="000000"/>
          <w:sz w:val="32"/>
          <w:szCs w:val="32"/>
        </w:rPr>
        <w:t>79.38</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w:t>
      </w:r>
      <w:r w:rsidR="006E1787">
        <w:rPr>
          <w:rFonts w:ascii="方正仿宋_GBK" w:eastAsia="方正仿宋_GBK" w:hAnsi="仿宋" w:hint="eastAsia"/>
          <w:b/>
          <w:color w:val="000000"/>
          <w:sz w:val="32"/>
          <w:szCs w:val="32"/>
        </w:rPr>
        <w:t>教育支出（类）</w:t>
      </w:r>
      <w:r>
        <w:rPr>
          <w:rFonts w:ascii="方正仿宋_GBK" w:eastAsia="方正仿宋_GBK" w:hAnsi="仿宋" w:hint="eastAsia"/>
          <w:color w:val="000000"/>
          <w:sz w:val="32"/>
          <w:szCs w:val="32"/>
        </w:rPr>
        <w:t>15.00</w:t>
      </w:r>
      <w:r w:rsidR="006E1787">
        <w:rPr>
          <w:rFonts w:ascii="方正仿宋_GBK" w:eastAsia="方正仿宋_GBK" w:hAnsi="仿宋" w:hint="eastAsia"/>
          <w:color w:val="000000"/>
          <w:sz w:val="32"/>
          <w:szCs w:val="32"/>
        </w:rPr>
        <w:t>万元，占</w:t>
      </w:r>
      <w:r>
        <w:rPr>
          <w:rFonts w:ascii="方正仿宋_GBK" w:eastAsia="方正仿宋_GBK" w:hAnsi="仿宋" w:hint="eastAsia"/>
          <w:color w:val="000000"/>
          <w:sz w:val="32"/>
          <w:szCs w:val="32"/>
        </w:rPr>
        <w:t>0.62</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w:t>
      </w:r>
      <w:r w:rsidR="006E1787">
        <w:rPr>
          <w:rFonts w:ascii="方正仿宋_GBK" w:eastAsia="方正仿宋_GBK" w:hAnsi="仿宋" w:hint="eastAsia"/>
          <w:b/>
          <w:color w:val="000000"/>
          <w:sz w:val="32"/>
          <w:szCs w:val="32"/>
        </w:rPr>
        <w:t>社会保障和就业（类）</w:t>
      </w:r>
      <w:r w:rsidR="006E1787">
        <w:rPr>
          <w:rFonts w:ascii="方正仿宋_GBK" w:eastAsia="方正仿宋_GBK" w:hAnsi="仿宋" w:hint="eastAsia"/>
          <w:color w:val="000000"/>
          <w:sz w:val="32"/>
          <w:szCs w:val="32"/>
        </w:rPr>
        <w:t>支出</w:t>
      </w:r>
      <w:r>
        <w:rPr>
          <w:rFonts w:ascii="方正仿宋_GBK" w:eastAsia="方正仿宋_GBK" w:hAnsi="仿宋" w:hint="eastAsia"/>
          <w:color w:val="000000"/>
          <w:sz w:val="32"/>
          <w:szCs w:val="32"/>
        </w:rPr>
        <w:t>240.09</w:t>
      </w:r>
      <w:r w:rsidR="006E1787">
        <w:rPr>
          <w:rFonts w:ascii="方正仿宋_GBK" w:eastAsia="方正仿宋_GBK" w:hAnsi="仿宋" w:hint="eastAsia"/>
          <w:color w:val="000000"/>
          <w:sz w:val="32"/>
          <w:szCs w:val="32"/>
        </w:rPr>
        <w:t>万元，占</w:t>
      </w:r>
      <w:r>
        <w:rPr>
          <w:rFonts w:ascii="方正仿宋_GBK" w:eastAsia="方正仿宋_GBK" w:hAnsi="仿宋" w:hint="eastAsia"/>
          <w:color w:val="000000"/>
          <w:sz w:val="32"/>
          <w:szCs w:val="32"/>
        </w:rPr>
        <w:t>9.93</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w:t>
      </w:r>
      <w:r w:rsidR="006E1787">
        <w:rPr>
          <w:rFonts w:ascii="方正仿宋_GBK" w:eastAsia="方正仿宋_GBK" w:hAnsi="仿宋" w:hint="eastAsia"/>
          <w:b/>
          <w:bCs/>
          <w:color w:val="000000"/>
          <w:sz w:val="32"/>
          <w:szCs w:val="32"/>
        </w:rPr>
        <w:t>卫生健康支出</w:t>
      </w:r>
      <w:r>
        <w:rPr>
          <w:rFonts w:ascii="方正仿宋_GBK" w:eastAsia="方正仿宋_GBK" w:hAnsi="仿宋" w:hint="eastAsia"/>
          <w:color w:val="000000"/>
          <w:sz w:val="32"/>
          <w:szCs w:val="32"/>
        </w:rPr>
        <w:t>85.91</w:t>
      </w:r>
      <w:r w:rsidR="006E1787">
        <w:rPr>
          <w:rFonts w:ascii="方正仿宋_GBK" w:eastAsia="方正仿宋_GBK" w:hAnsi="仿宋" w:hint="eastAsia"/>
          <w:color w:val="000000"/>
          <w:sz w:val="32"/>
          <w:szCs w:val="32"/>
        </w:rPr>
        <w:t>万元，占</w:t>
      </w:r>
      <w:r>
        <w:rPr>
          <w:rFonts w:ascii="方正仿宋_GBK" w:eastAsia="方正仿宋_GBK" w:hAnsi="仿宋" w:hint="eastAsia"/>
          <w:color w:val="000000"/>
          <w:sz w:val="32"/>
          <w:szCs w:val="32"/>
        </w:rPr>
        <w:t>3.55</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；住房保障支出</w:t>
      </w:r>
      <w:r>
        <w:rPr>
          <w:rFonts w:ascii="方正仿宋_GBK" w:eastAsia="方正仿宋_GBK" w:hAnsi="仿宋" w:hint="eastAsia"/>
          <w:color w:val="000000"/>
          <w:sz w:val="32"/>
          <w:szCs w:val="32"/>
        </w:rPr>
        <w:t>157.53</w:t>
      </w:r>
      <w:r w:rsidR="006E1787">
        <w:rPr>
          <w:rFonts w:ascii="方正仿宋_GBK" w:eastAsia="方正仿宋_GBK" w:hAnsi="仿宋" w:hint="eastAsia"/>
          <w:color w:val="000000"/>
          <w:sz w:val="32"/>
          <w:szCs w:val="32"/>
        </w:rPr>
        <w:t>万元，占</w:t>
      </w:r>
      <w:r>
        <w:rPr>
          <w:rFonts w:ascii="方正仿宋_GBK" w:eastAsia="方正仿宋_GBK" w:hAnsi="仿宋" w:hint="eastAsia"/>
          <w:color w:val="000000"/>
          <w:sz w:val="32"/>
          <w:szCs w:val="32"/>
        </w:rPr>
        <w:t>6.52</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w:t>
      </w:r>
    </w:p>
    <w:bookmarkStart w:id="29" w:name="_MON_1725260509"/>
    <w:bookmarkEnd w:id="29"/>
    <w:p w14:paraId="6D150ECC" w14:textId="77777777" w:rsidR="006E1787" w:rsidRDefault="002416EB">
      <w:pPr>
        <w:pStyle w:val="a0"/>
        <w:spacing w:before="93"/>
        <w:jc w:val="center"/>
      </w:pPr>
      <w:r w:rsidRPr="00C30391">
        <w:rPr>
          <w:noProof/>
        </w:rPr>
        <w:object w:dxaOrig="8676" w:dyaOrig="3533" w14:anchorId="6BC8A12C">
          <v:shape id="_x0000_i1030" type="#_x0000_t75" style="width:433.5pt;height:177pt" o:ole="">
            <v:imagedata r:id="rId17" o:title="" cropbottom="-94f"/>
            <o:lock v:ext="edit" aspectratio="f"/>
          </v:shape>
          <o:OLEObject Type="Embed" ProgID="Excel.Sheet.8" ShapeID="_x0000_i1030" DrawAspect="Content" ObjectID="_1731328030" r:id="rId18"/>
        </w:object>
      </w:r>
    </w:p>
    <w:p w14:paraId="5BE59487" w14:textId="77777777" w:rsidR="006E1787" w:rsidRDefault="006E1787">
      <w:pPr>
        <w:pStyle w:val="a0"/>
        <w:spacing w:before="93"/>
      </w:pPr>
      <w:r>
        <w:rPr>
          <w:rFonts w:ascii="仿宋" w:eastAsia="仿宋" w:hAnsi="仿宋"/>
          <w:color w:val="000000"/>
          <w:sz w:val="32"/>
          <w:szCs w:val="32"/>
        </w:rPr>
        <w:t xml:space="preserve">        </w:t>
      </w: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117FF8F4" w14:textId="77777777" w:rsidR="006E1787" w:rsidRDefault="006E1787">
      <w:pPr>
        <w:pStyle w:val="a0"/>
        <w:spacing w:before="93"/>
      </w:pPr>
    </w:p>
    <w:p w14:paraId="757E706B" w14:textId="77777777" w:rsidR="006E1787" w:rsidRDefault="006E1787">
      <w:pPr>
        <w:spacing w:line="560" w:lineRule="exact"/>
        <w:outlineLvl w:val="2"/>
        <w:rPr>
          <w:rFonts w:ascii="方正仿宋_GBK" w:eastAsia="方正仿宋_GBK" w:hAnsi="仿宋"/>
          <w:b/>
          <w:color w:val="000000"/>
          <w:sz w:val="32"/>
          <w:szCs w:val="32"/>
        </w:rPr>
      </w:pPr>
      <w:bookmarkStart w:id="30" w:name="_Toc15377212"/>
      <w:r>
        <w:rPr>
          <w:rFonts w:ascii="仿宋" w:eastAsia="仿宋" w:hAnsi="仿宋"/>
          <w:color w:val="000000"/>
          <w:sz w:val="32"/>
          <w:szCs w:val="32"/>
        </w:rPr>
        <w:t xml:space="preserve">  </w:t>
      </w:r>
      <w:r>
        <w:rPr>
          <w:rFonts w:ascii="方正仿宋_GBK" w:eastAsia="方正仿宋_GBK" w:hAnsi="仿宋"/>
          <w:color w:val="000000"/>
          <w:sz w:val="32"/>
          <w:szCs w:val="32"/>
        </w:rPr>
        <w:t xml:space="preserve"> </w:t>
      </w:r>
      <w:r>
        <w:rPr>
          <w:rFonts w:ascii="方正仿宋_GBK" w:eastAsia="方正仿宋_GBK" w:hAnsi="仿宋" w:hint="eastAsia"/>
          <w:b/>
          <w:color w:val="000000"/>
          <w:sz w:val="32"/>
          <w:szCs w:val="32"/>
        </w:rPr>
        <w:t>（三）一般公共预算财政拨款支出决算具体情况</w:t>
      </w:r>
      <w:bookmarkEnd w:id="30"/>
    </w:p>
    <w:p w14:paraId="0EABB987" w14:textId="77777777" w:rsidR="006E1787" w:rsidRDefault="002416EB" w:rsidP="001D5D32">
      <w:pPr>
        <w:spacing w:line="560" w:lineRule="exact"/>
        <w:ind w:firstLineChars="200" w:firstLine="640"/>
        <w:outlineLvl w:val="2"/>
        <w:rPr>
          <w:rFonts w:ascii="方正仿宋_GBK" w:eastAsia="方正仿宋_GBK" w:hAnsi="仿宋"/>
          <w:color w:val="FF0000"/>
          <w:sz w:val="32"/>
          <w:szCs w:val="32"/>
        </w:rPr>
      </w:pPr>
      <w:bookmarkStart w:id="31" w:name="_Toc15377213"/>
      <w:bookmarkStart w:id="32" w:name="_Toc15378460"/>
      <w:bookmarkStart w:id="33" w:name="_Toc15377444"/>
      <w:r>
        <w:rPr>
          <w:rFonts w:ascii="方正仿宋_GBK" w:eastAsia="方正仿宋_GBK" w:hAnsi="仿宋"/>
          <w:b/>
          <w:color w:val="000000"/>
          <w:sz w:val="32"/>
          <w:szCs w:val="32"/>
        </w:rPr>
        <w:t>202</w:t>
      </w:r>
      <w:r>
        <w:rPr>
          <w:rFonts w:ascii="方正仿宋_GBK" w:eastAsia="方正仿宋_GBK" w:hAnsi="仿宋" w:hint="eastAsia"/>
          <w:b/>
          <w:color w:val="000000"/>
          <w:sz w:val="32"/>
          <w:szCs w:val="32"/>
        </w:rPr>
        <w:t>1</w:t>
      </w:r>
      <w:r w:rsidR="006E1787">
        <w:rPr>
          <w:rFonts w:ascii="方正仿宋_GBK" w:eastAsia="方正仿宋_GBK" w:hAnsi="仿宋" w:hint="eastAsia"/>
          <w:b/>
          <w:color w:val="000000"/>
          <w:sz w:val="32"/>
          <w:szCs w:val="32"/>
        </w:rPr>
        <w:t>年一般公共预算支出决算数为</w:t>
      </w:r>
      <w:r>
        <w:rPr>
          <w:rFonts w:ascii="方正仿宋_GBK" w:eastAsia="方正仿宋_GBK" w:hAnsi="仿宋" w:hint="eastAsia"/>
          <w:b/>
          <w:color w:val="000000"/>
          <w:sz w:val="32"/>
          <w:szCs w:val="32"/>
        </w:rPr>
        <w:t>2417.73</w:t>
      </w:r>
      <w:r w:rsidR="006E1787">
        <w:rPr>
          <w:rFonts w:ascii="方正仿宋_GBK" w:eastAsia="方正仿宋_GBK" w:hAnsi="仿宋" w:hint="eastAsia"/>
          <w:color w:val="000000"/>
          <w:sz w:val="32"/>
          <w:szCs w:val="32"/>
        </w:rPr>
        <w:t>，</w:t>
      </w:r>
      <w:r w:rsidR="006E1787">
        <w:rPr>
          <w:rStyle w:val="ab"/>
          <w:rFonts w:ascii="方正仿宋_GBK" w:eastAsia="方正仿宋_GBK" w:hAnsi="仿宋" w:hint="eastAsia"/>
          <w:bCs/>
          <w:color w:val="000000"/>
          <w:sz w:val="32"/>
          <w:szCs w:val="32"/>
        </w:rPr>
        <w:t>完成预算</w:t>
      </w:r>
      <w:r w:rsidR="006E1787">
        <w:rPr>
          <w:rStyle w:val="ab"/>
          <w:rFonts w:ascii="方正仿宋_GBK" w:eastAsia="方正仿宋_GBK" w:hAnsi="仿宋"/>
          <w:bCs/>
          <w:color w:val="000000"/>
          <w:sz w:val="32"/>
          <w:szCs w:val="32"/>
        </w:rPr>
        <w:t>100%</w:t>
      </w:r>
      <w:r w:rsidR="006E1787">
        <w:rPr>
          <w:rStyle w:val="ab"/>
          <w:rFonts w:ascii="方正仿宋_GBK" w:eastAsia="方正仿宋_GBK" w:hAnsi="仿宋" w:hint="eastAsia"/>
          <w:bCs/>
          <w:color w:val="000000"/>
          <w:sz w:val="32"/>
          <w:szCs w:val="32"/>
        </w:rPr>
        <w:t>。其中：</w:t>
      </w:r>
      <w:bookmarkEnd w:id="31"/>
      <w:bookmarkEnd w:id="32"/>
      <w:bookmarkEnd w:id="33"/>
    </w:p>
    <w:p w14:paraId="6CF91EDF"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Cs/>
          <w:color w:val="000000"/>
          <w:sz w:val="32"/>
          <w:szCs w:val="32"/>
        </w:rPr>
        <w:t>1.</w:t>
      </w:r>
      <w:r>
        <w:rPr>
          <w:rStyle w:val="ab"/>
          <w:rFonts w:ascii="方正仿宋_GBK" w:eastAsia="方正仿宋_GBK" w:hAnsi="仿宋" w:hint="eastAsia"/>
          <w:bCs/>
          <w:color w:val="000000"/>
          <w:sz w:val="32"/>
          <w:szCs w:val="32"/>
        </w:rPr>
        <w:t>一般公共服务（类）港澳台事务（款）行政运行（项）</w:t>
      </w:r>
      <w:r>
        <w:rPr>
          <w:rStyle w:val="ab"/>
          <w:rFonts w:ascii="方正仿宋_GBK" w:eastAsia="方正仿宋_GBK" w:hAnsi="仿宋"/>
          <w:bCs/>
          <w:color w:val="000000"/>
          <w:sz w:val="32"/>
          <w:szCs w:val="32"/>
        </w:rPr>
        <w:t>:</w:t>
      </w:r>
      <w:r>
        <w:rPr>
          <w:rStyle w:val="ab"/>
          <w:rFonts w:ascii="方正仿宋_GBK" w:eastAsia="方正仿宋_GBK" w:hAnsi="仿宋"/>
          <w:b w:val="0"/>
          <w:bCs/>
          <w:color w:val="000000"/>
          <w:sz w:val="32"/>
          <w:szCs w:val="32"/>
        </w:rPr>
        <w:t xml:space="preserve"> </w:t>
      </w:r>
      <w:r>
        <w:rPr>
          <w:rStyle w:val="ab"/>
          <w:rFonts w:ascii="方正仿宋_GBK" w:eastAsia="方正仿宋_GBK" w:hAnsi="仿宋" w:hint="eastAsia"/>
          <w:b w:val="0"/>
          <w:bCs/>
          <w:color w:val="000000"/>
          <w:sz w:val="32"/>
          <w:szCs w:val="32"/>
        </w:rPr>
        <w:t>支出决算为</w:t>
      </w:r>
      <w:r w:rsidR="002416EB">
        <w:rPr>
          <w:rStyle w:val="ab"/>
          <w:rFonts w:ascii="方正仿宋_GBK" w:eastAsia="方正仿宋_GBK" w:hAnsi="仿宋" w:hint="eastAsia"/>
          <w:b w:val="0"/>
          <w:bCs/>
          <w:color w:val="000000"/>
          <w:sz w:val="32"/>
          <w:szCs w:val="32"/>
        </w:rPr>
        <w:t>1435.67</w:t>
      </w:r>
      <w:r>
        <w:rPr>
          <w:rStyle w:val="ab"/>
          <w:rFonts w:ascii="方正仿宋_GBK" w:eastAsia="方正仿宋_GBK" w:hAnsi="仿宋" w:hint="eastAsia"/>
          <w:b w:val="0"/>
          <w:bCs/>
          <w:color w:val="000000"/>
          <w:sz w:val="32"/>
          <w:szCs w:val="32"/>
        </w:rPr>
        <w:t>万元，完成预算</w:t>
      </w:r>
      <w:r>
        <w:rPr>
          <w:rStyle w:val="ab"/>
          <w:rFonts w:ascii="方正仿宋_GBK" w:eastAsia="方正仿宋_GBK" w:hAnsi="仿宋"/>
          <w:b w:val="0"/>
          <w:bCs/>
          <w:color w:val="000000"/>
          <w:sz w:val="32"/>
          <w:szCs w:val="32"/>
        </w:rPr>
        <w:t>100%.</w:t>
      </w:r>
    </w:p>
    <w:p w14:paraId="2C223F02"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一般公共服务（类）港澳台侨事务（款）一般行政管理事务（项）：</w:t>
      </w:r>
      <w:r>
        <w:rPr>
          <w:rStyle w:val="ab"/>
          <w:rFonts w:ascii="方正仿宋_GBK" w:eastAsia="方正仿宋_GBK" w:hAnsi="仿宋" w:hint="eastAsia"/>
          <w:b w:val="0"/>
          <w:bCs/>
          <w:color w:val="000000"/>
          <w:sz w:val="32"/>
          <w:szCs w:val="32"/>
        </w:rPr>
        <w:t>支出决算为</w:t>
      </w:r>
      <w:r w:rsidR="002416EB">
        <w:rPr>
          <w:rStyle w:val="ab"/>
          <w:rFonts w:ascii="方正仿宋_GBK" w:eastAsia="方正仿宋_GBK" w:hAnsi="仿宋" w:hint="eastAsia"/>
          <w:b w:val="0"/>
          <w:bCs/>
          <w:color w:val="000000"/>
          <w:sz w:val="32"/>
          <w:szCs w:val="32"/>
        </w:rPr>
        <w:t>137.62</w:t>
      </w:r>
      <w:r>
        <w:rPr>
          <w:rStyle w:val="ab"/>
          <w:rFonts w:ascii="方正仿宋_GBK" w:eastAsia="方正仿宋_GBK" w:hAnsi="仿宋" w:hint="eastAsia"/>
          <w:b w:val="0"/>
          <w:bCs/>
          <w:color w:val="000000"/>
          <w:sz w:val="32"/>
          <w:szCs w:val="32"/>
        </w:rPr>
        <w:t>万元，完成预算</w:t>
      </w:r>
      <w:r>
        <w:rPr>
          <w:rStyle w:val="ab"/>
          <w:rFonts w:ascii="方正仿宋_GBK" w:eastAsia="方正仿宋_GBK" w:hAnsi="仿宋"/>
          <w:b w:val="0"/>
          <w:bCs/>
          <w:color w:val="000000"/>
          <w:sz w:val="32"/>
          <w:szCs w:val="32"/>
        </w:rPr>
        <w:t>100%</w:t>
      </w:r>
      <w:r>
        <w:rPr>
          <w:rStyle w:val="ab"/>
          <w:rFonts w:ascii="方正仿宋_GBK" w:eastAsia="方正仿宋_GBK" w:hAnsi="仿宋" w:hint="eastAsia"/>
          <w:b w:val="0"/>
          <w:bCs/>
          <w:color w:val="000000"/>
          <w:sz w:val="32"/>
          <w:szCs w:val="32"/>
        </w:rPr>
        <w:t>；</w:t>
      </w:r>
    </w:p>
    <w:p w14:paraId="38D7FC14"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一般公共服务（类）港澳台侨事务（款）台湾事务（项）：</w:t>
      </w:r>
      <w:r>
        <w:rPr>
          <w:rStyle w:val="ab"/>
          <w:rFonts w:ascii="方正仿宋_GBK" w:eastAsia="方正仿宋_GBK" w:hAnsi="仿宋" w:hint="eastAsia"/>
          <w:b w:val="0"/>
          <w:bCs/>
          <w:color w:val="000000"/>
          <w:sz w:val="32"/>
          <w:szCs w:val="32"/>
        </w:rPr>
        <w:t>支出决算为</w:t>
      </w:r>
      <w:r w:rsidR="002416EB">
        <w:rPr>
          <w:rStyle w:val="ab"/>
          <w:rFonts w:ascii="方正仿宋_GBK" w:eastAsia="方正仿宋_GBK" w:hAnsi="仿宋" w:hint="eastAsia"/>
          <w:b w:val="0"/>
          <w:bCs/>
          <w:color w:val="000000"/>
          <w:sz w:val="32"/>
          <w:szCs w:val="32"/>
        </w:rPr>
        <w:t>345.63</w:t>
      </w:r>
      <w:r>
        <w:rPr>
          <w:rStyle w:val="ab"/>
          <w:rFonts w:ascii="方正仿宋_GBK" w:eastAsia="方正仿宋_GBK" w:hAnsi="仿宋" w:hint="eastAsia"/>
          <w:b w:val="0"/>
          <w:bCs/>
          <w:color w:val="000000"/>
          <w:sz w:val="32"/>
          <w:szCs w:val="32"/>
        </w:rPr>
        <w:t>万，完成预算</w:t>
      </w:r>
      <w:r>
        <w:rPr>
          <w:rStyle w:val="ab"/>
          <w:rFonts w:ascii="方正仿宋_GBK" w:eastAsia="方正仿宋_GBK" w:hAnsi="仿宋"/>
          <w:b w:val="0"/>
          <w:bCs/>
          <w:color w:val="000000"/>
          <w:sz w:val="32"/>
          <w:szCs w:val="32"/>
        </w:rPr>
        <w:t>100%</w:t>
      </w:r>
      <w:r>
        <w:rPr>
          <w:rStyle w:val="ab"/>
          <w:rFonts w:ascii="方正仿宋_GBK" w:eastAsia="方正仿宋_GBK" w:hAnsi="仿宋" w:hint="eastAsia"/>
          <w:b w:val="0"/>
          <w:bCs/>
          <w:color w:val="000000"/>
          <w:sz w:val="32"/>
          <w:szCs w:val="32"/>
        </w:rPr>
        <w:t>；</w:t>
      </w:r>
    </w:p>
    <w:p w14:paraId="50EE68A0" w14:textId="77777777" w:rsidR="002416EB" w:rsidRDefault="002416EB" w:rsidP="001D5D32">
      <w:pPr>
        <w:spacing w:line="560" w:lineRule="exact"/>
        <w:ind w:firstLineChars="200" w:firstLine="640"/>
        <w:rPr>
          <w:rStyle w:val="ab"/>
          <w:rFonts w:ascii="方正仿宋_GBK" w:eastAsia="方正仿宋_GBK" w:hAnsi="仿宋"/>
          <w:bCs/>
          <w:color w:val="000000"/>
          <w:sz w:val="32"/>
          <w:szCs w:val="32"/>
        </w:rPr>
      </w:pPr>
      <w:r>
        <w:rPr>
          <w:rStyle w:val="ab"/>
          <w:rFonts w:ascii="方正仿宋_GBK" w:eastAsia="方正仿宋_GBK" w:hAnsi="仿宋" w:hint="eastAsia"/>
          <w:bCs/>
          <w:color w:val="000000"/>
          <w:sz w:val="32"/>
          <w:szCs w:val="32"/>
        </w:rPr>
        <w:t>2.</w:t>
      </w:r>
      <w:r w:rsidRPr="002416EB">
        <w:rPr>
          <w:rStyle w:val="ab"/>
          <w:rFonts w:ascii="方正仿宋_GBK" w:eastAsia="方正仿宋_GBK" w:hAnsi="仿宋" w:hint="eastAsia"/>
          <w:bCs/>
          <w:color w:val="000000"/>
          <w:sz w:val="32"/>
          <w:szCs w:val="32"/>
        </w:rPr>
        <w:t xml:space="preserve"> </w:t>
      </w:r>
      <w:r>
        <w:rPr>
          <w:rStyle w:val="ab"/>
          <w:rFonts w:ascii="方正仿宋_GBK" w:eastAsia="方正仿宋_GBK" w:hAnsi="仿宋" w:hint="eastAsia"/>
          <w:bCs/>
          <w:color w:val="000000"/>
          <w:sz w:val="32"/>
          <w:szCs w:val="32"/>
        </w:rPr>
        <w:t>一般公共服务（类）对外联络事务（款）行政运行（项）：</w:t>
      </w:r>
      <w:r>
        <w:rPr>
          <w:rStyle w:val="ab"/>
          <w:rFonts w:ascii="方正仿宋_GBK" w:eastAsia="方正仿宋_GBK" w:hAnsi="仿宋" w:hint="eastAsia"/>
          <w:b w:val="0"/>
          <w:bCs/>
          <w:color w:val="000000"/>
          <w:sz w:val="32"/>
          <w:szCs w:val="32"/>
        </w:rPr>
        <w:t>支出决算为0.29万，完成预算</w:t>
      </w:r>
      <w:r>
        <w:rPr>
          <w:rStyle w:val="ab"/>
          <w:rFonts w:ascii="方正仿宋_GBK" w:eastAsia="方正仿宋_GBK" w:hAnsi="仿宋"/>
          <w:b w:val="0"/>
          <w:bCs/>
          <w:color w:val="000000"/>
          <w:sz w:val="32"/>
          <w:szCs w:val="32"/>
        </w:rPr>
        <w:t>100%</w:t>
      </w:r>
      <w:r>
        <w:rPr>
          <w:rStyle w:val="ab"/>
          <w:rFonts w:ascii="方正仿宋_GBK" w:eastAsia="方正仿宋_GBK" w:hAnsi="仿宋" w:hint="eastAsia"/>
          <w:b w:val="0"/>
          <w:bCs/>
          <w:color w:val="000000"/>
          <w:sz w:val="32"/>
          <w:szCs w:val="32"/>
        </w:rPr>
        <w:t>；</w:t>
      </w:r>
    </w:p>
    <w:p w14:paraId="6530A866" w14:textId="77777777" w:rsidR="006E1787" w:rsidRDefault="002416EB" w:rsidP="001D5D32">
      <w:pPr>
        <w:spacing w:line="560" w:lineRule="exact"/>
        <w:ind w:firstLineChars="200" w:firstLine="640"/>
        <w:rPr>
          <w:rFonts w:ascii="方正仿宋_GBK" w:eastAsia="方正仿宋_GBK" w:hAnsi="仿宋"/>
          <w:color w:val="000000"/>
          <w:sz w:val="32"/>
          <w:szCs w:val="32"/>
        </w:rPr>
      </w:pPr>
      <w:r>
        <w:rPr>
          <w:rStyle w:val="ab"/>
          <w:rFonts w:ascii="方正仿宋_GBK" w:eastAsia="方正仿宋_GBK" w:hAnsi="仿宋" w:hint="eastAsia"/>
          <w:bCs/>
          <w:color w:val="000000"/>
          <w:sz w:val="32"/>
          <w:szCs w:val="32"/>
        </w:rPr>
        <w:t>3</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hint="eastAsia"/>
          <w:bCs/>
          <w:color w:val="000000"/>
          <w:sz w:val="32"/>
          <w:szCs w:val="32"/>
        </w:rPr>
        <w:t>教育（类）进修及培训（款）培训支出（项）</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b w:val="0"/>
          <w:bCs/>
          <w:color w:val="000000"/>
          <w:sz w:val="32"/>
          <w:szCs w:val="32"/>
        </w:rPr>
        <w:t xml:space="preserve"> </w:t>
      </w:r>
      <w:r w:rsidR="006E1787">
        <w:rPr>
          <w:rStyle w:val="ab"/>
          <w:rFonts w:ascii="方正仿宋_GBK" w:eastAsia="方正仿宋_GBK" w:hAnsi="仿宋" w:hint="eastAsia"/>
          <w:b w:val="0"/>
          <w:bCs/>
          <w:color w:val="000000"/>
          <w:sz w:val="32"/>
          <w:szCs w:val="32"/>
        </w:rPr>
        <w:t>支出决算为</w:t>
      </w:r>
      <w:r>
        <w:rPr>
          <w:rStyle w:val="ab"/>
          <w:rFonts w:ascii="方正仿宋_GBK" w:eastAsia="方正仿宋_GBK" w:hAnsi="仿宋" w:hint="eastAsia"/>
          <w:b w:val="0"/>
          <w:bCs/>
          <w:color w:val="000000"/>
          <w:sz w:val="32"/>
          <w:szCs w:val="32"/>
        </w:rPr>
        <w:t>15.00</w:t>
      </w:r>
      <w:r w:rsidR="006E1787">
        <w:rPr>
          <w:rStyle w:val="ab"/>
          <w:rFonts w:ascii="方正仿宋_GBK" w:eastAsia="方正仿宋_GBK" w:hAnsi="仿宋" w:hint="eastAsia"/>
          <w:b w:val="0"/>
          <w:bCs/>
          <w:color w:val="000000"/>
          <w:sz w:val="32"/>
          <w:szCs w:val="32"/>
        </w:rPr>
        <w:t>万元，完成预算</w:t>
      </w:r>
      <w:r w:rsidR="006E1787">
        <w:rPr>
          <w:rStyle w:val="ab"/>
          <w:rFonts w:ascii="方正仿宋_GBK" w:eastAsia="方正仿宋_GBK" w:hAnsi="仿宋"/>
          <w:b w:val="0"/>
          <w:bCs/>
          <w:color w:val="000000"/>
          <w:sz w:val="32"/>
          <w:szCs w:val="32"/>
        </w:rPr>
        <w:t>100%</w:t>
      </w:r>
      <w:r w:rsidR="006E1787">
        <w:rPr>
          <w:rStyle w:val="ab"/>
          <w:rFonts w:ascii="方正仿宋_GBK" w:eastAsia="方正仿宋_GBK" w:hAnsi="仿宋" w:hint="eastAsia"/>
          <w:b w:val="0"/>
          <w:bCs/>
          <w:color w:val="000000"/>
          <w:sz w:val="32"/>
          <w:szCs w:val="32"/>
        </w:rPr>
        <w:t>。</w:t>
      </w:r>
    </w:p>
    <w:p w14:paraId="16B94EF0" w14:textId="77777777" w:rsidR="006E1787" w:rsidRDefault="002416EB"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4</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hint="eastAsia"/>
          <w:bCs/>
          <w:color w:val="000000"/>
          <w:sz w:val="32"/>
          <w:szCs w:val="32"/>
        </w:rPr>
        <w:t>社会保障和就业（类）行政事业单位养老支出（款）行政</w:t>
      </w:r>
      <w:r w:rsidR="006E1787">
        <w:rPr>
          <w:rStyle w:val="ab"/>
          <w:rFonts w:ascii="方正仿宋_GBK" w:eastAsia="方正仿宋_GBK" w:hAnsi="仿宋" w:hint="eastAsia"/>
          <w:bCs/>
          <w:color w:val="000000"/>
          <w:sz w:val="32"/>
          <w:szCs w:val="32"/>
        </w:rPr>
        <w:lastRenderedPageBreak/>
        <w:t>单位离退休（项）</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b w:val="0"/>
          <w:bCs/>
          <w:color w:val="000000"/>
          <w:sz w:val="32"/>
          <w:szCs w:val="32"/>
        </w:rPr>
        <w:t xml:space="preserve"> </w:t>
      </w:r>
      <w:r w:rsidR="006E1787">
        <w:rPr>
          <w:rStyle w:val="ab"/>
          <w:rFonts w:ascii="方正仿宋_GBK" w:eastAsia="方正仿宋_GBK" w:hAnsi="仿宋" w:hint="eastAsia"/>
          <w:b w:val="0"/>
          <w:bCs/>
          <w:color w:val="000000"/>
          <w:sz w:val="32"/>
          <w:szCs w:val="32"/>
        </w:rPr>
        <w:t>支出决算为</w:t>
      </w:r>
      <w:r>
        <w:rPr>
          <w:rStyle w:val="ab"/>
          <w:rFonts w:ascii="方正仿宋_GBK" w:eastAsia="方正仿宋_GBK" w:hAnsi="仿宋" w:hint="eastAsia"/>
          <w:b w:val="0"/>
          <w:bCs/>
          <w:color w:val="000000"/>
          <w:sz w:val="32"/>
          <w:szCs w:val="32"/>
        </w:rPr>
        <w:t>151.55</w:t>
      </w:r>
      <w:r w:rsidR="006E1787">
        <w:rPr>
          <w:rStyle w:val="ab"/>
          <w:rFonts w:ascii="方正仿宋_GBK" w:eastAsia="方正仿宋_GBK" w:hAnsi="仿宋" w:hint="eastAsia"/>
          <w:b w:val="0"/>
          <w:bCs/>
          <w:color w:val="000000"/>
          <w:sz w:val="32"/>
          <w:szCs w:val="32"/>
        </w:rPr>
        <w:t>万元，完成预算</w:t>
      </w:r>
      <w:r w:rsidR="006E1787">
        <w:rPr>
          <w:rStyle w:val="ab"/>
          <w:rFonts w:ascii="方正仿宋_GBK" w:eastAsia="方正仿宋_GBK" w:hAnsi="仿宋"/>
          <w:b w:val="0"/>
          <w:bCs/>
          <w:color w:val="000000"/>
          <w:sz w:val="32"/>
          <w:szCs w:val="32"/>
        </w:rPr>
        <w:t>100%</w:t>
      </w:r>
      <w:r w:rsidR="006E1787">
        <w:rPr>
          <w:rStyle w:val="ab"/>
          <w:rFonts w:ascii="方正仿宋_GBK" w:eastAsia="方正仿宋_GBK" w:hAnsi="仿宋" w:hint="eastAsia"/>
          <w:b w:val="0"/>
          <w:bCs/>
          <w:color w:val="000000"/>
          <w:sz w:val="32"/>
          <w:szCs w:val="32"/>
        </w:rPr>
        <w:t>；</w:t>
      </w:r>
    </w:p>
    <w:p w14:paraId="5E1606A8"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社会保障和就业（类）行政事业单位养老支出（款）机关事业单位基本养老保险缴费支出（项）</w:t>
      </w:r>
      <w:r>
        <w:rPr>
          <w:rStyle w:val="ab"/>
          <w:rFonts w:ascii="方正仿宋_GBK" w:eastAsia="方正仿宋_GBK" w:hAnsi="仿宋"/>
          <w:bCs/>
          <w:color w:val="000000"/>
          <w:sz w:val="32"/>
          <w:szCs w:val="32"/>
        </w:rPr>
        <w:t>:</w:t>
      </w:r>
      <w:r>
        <w:rPr>
          <w:rStyle w:val="ab"/>
          <w:rFonts w:ascii="方正仿宋_GBK" w:eastAsia="方正仿宋_GBK" w:hAnsi="仿宋"/>
          <w:b w:val="0"/>
          <w:bCs/>
          <w:color w:val="000000"/>
          <w:sz w:val="32"/>
          <w:szCs w:val="32"/>
        </w:rPr>
        <w:t xml:space="preserve"> </w:t>
      </w:r>
      <w:r>
        <w:rPr>
          <w:rStyle w:val="ab"/>
          <w:rFonts w:ascii="方正仿宋_GBK" w:eastAsia="方正仿宋_GBK" w:hAnsi="仿宋" w:hint="eastAsia"/>
          <w:b w:val="0"/>
          <w:bCs/>
          <w:color w:val="000000"/>
          <w:sz w:val="32"/>
          <w:szCs w:val="32"/>
        </w:rPr>
        <w:t>支出决算为</w:t>
      </w:r>
      <w:r w:rsidR="002416EB">
        <w:rPr>
          <w:rStyle w:val="ab"/>
          <w:rFonts w:ascii="方正仿宋_GBK" w:eastAsia="方正仿宋_GBK" w:hAnsi="仿宋" w:hint="eastAsia"/>
          <w:b w:val="0"/>
          <w:bCs/>
          <w:color w:val="000000"/>
          <w:sz w:val="32"/>
          <w:szCs w:val="32"/>
        </w:rPr>
        <w:t>88.54</w:t>
      </w:r>
      <w:r>
        <w:rPr>
          <w:rStyle w:val="ab"/>
          <w:rFonts w:ascii="方正仿宋_GBK" w:eastAsia="方正仿宋_GBK" w:hAnsi="仿宋" w:hint="eastAsia"/>
          <w:b w:val="0"/>
          <w:bCs/>
          <w:color w:val="000000"/>
          <w:sz w:val="32"/>
          <w:szCs w:val="32"/>
        </w:rPr>
        <w:t>万元，完成预算</w:t>
      </w:r>
      <w:r>
        <w:rPr>
          <w:rStyle w:val="ab"/>
          <w:rFonts w:ascii="方正仿宋_GBK" w:eastAsia="方正仿宋_GBK" w:hAnsi="仿宋"/>
          <w:b w:val="0"/>
          <w:bCs/>
          <w:color w:val="000000"/>
          <w:sz w:val="32"/>
          <w:szCs w:val="32"/>
        </w:rPr>
        <w:t>100%</w:t>
      </w:r>
      <w:r w:rsidR="002416EB">
        <w:rPr>
          <w:rStyle w:val="ab"/>
          <w:rFonts w:ascii="方正仿宋_GBK" w:eastAsia="方正仿宋_GBK" w:hAnsi="仿宋" w:hint="eastAsia"/>
          <w:b w:val="0"/>
          <w:bCs/>
          <w:color w:val="000000"/>
          <w:sz w:val="32"/>
          <w:szCs w:val="32"/>
        </w:rPr>
        <w:t>。</w:t>
      </w:r>
    </w:p>
    <w:p w14:paraId="0E0A4116" w14:textId="77777777" w:rsidR="006E1787" w:rsidRDefault="002416EB"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5</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hint="eastAsia"/>
          <w:bCs/>
          <w:color w:val="000000"/>
          <w:sz w:val="32"/>
          <w:szCs w:val="32"/>
        </w:rPr>
        <w:t>卫生健康（类）行政事业单位医疗（款）行政单位医疗（项）</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hint="eastAsia"/>
          <w:b w:val="0"/>
          <w:bCs/>
          <w:color w:val="000000"/>
          <w:sz w:val="32"/>
          <w:szCs w:val="32"/>
        </w:rPr>
        <w:t>支出决算为</w:t>
      </w:r>
      <w:r w:rsidR="00BC013F">
        <w:rPr>
          <w:rStyle w:val="ab"/>
          <w:rFonts w:ascii="方正仿宋_GBK" w:eastAsia="方正仿宋_GBK" w:hAnsi="仿宋" w:hint="eastAsia"/>
          <w:b w:val="0"/>
          <w:bCs/>
          <w:color w:val="000000"/>
          <w:sz w:val="32"/>
          <w:szCs w:val="32"/>
        </w:rPr>
        <w:t>69.72</w:t>
      </w:r>
      <w:r w:rsidR="006E1787">
        <w:rPr>
          <w:rStyle w:val="ab"/>
          <w:rFonts w:ascii="方正仿宋_GBK" w:eastAsia="方正仿宋_GBK" w:hAnsi="仿宋" w:hint="eastAsia"/>
          <w:b w:val="0"/>
          <w:bCs/>
          <w:color w:val="000000"/>
          <w:sz w:val="32"/>
          <w:szCs w:val="32"/>
        </w:rPr>
        <w:t>万元，完成预算</w:t>
      </w:r>
      <w:r w:rsidR="006E1787">
        <w:rPr>
          <w:rStyle w:val="ab"/>
          <w:rFonts w:ascii="方正仿宋_GBK" w:eastAsia="方正仿宋_GBK" w:hAnsi="仿宋"/>
          <w:b w:val="0"/>
          <w:bCs/>
          <w:color w:val="000000"/>
          <w:sz w:val="32"/>
          <w:szCs w:val="32"/>
        </w:rPr>
        <w:t>100%</w:t>
      </w:r>
      <w:r w:rsidR="006E1787">
        <w:rPr>
          <w:rStyle w:val="ab"/>
          <w:rFonts w:ascii="方正仿宋_GBK" w:eastAsia="方正仿宋_GBK" w:hAnsi="仿宋" w:hint="eastAsia"/>
          <w:b w:val="0"/>
          <w:bCs/>
          <w:color w:val="000000"/>
          <w:sz w:val="32"/>
          <w:szCs w:val="32"/>
        </w:rPr>
        <w:t>；</w:t>
      </w:r>
    </w:p>
    <w:p w14:paraId="3A6FAB9B"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卫生健康（类）行政事业单位医疗（款）公务员医疗补助（项）</w:t>
      </w:r>
      <w:r>
        <w:rPr>
          <w:rStyle w:val="ab"/>
          <w:rFonts w:ascii="方正仿宋_GBK" w:eastAsia="方正仿宋_GBK" w:hAnsi="仿宋"/>
          <w:bCs/>
          <w:color w:val="000000"/>
          <w:sz w:val="32"/>
          <w:szCs w:val="32"/>
        </w:rPr>
        <w:t>:</w:t>
      </w:r>
      <w:r>
        <w:rPr>
          <w:rStyle w:val="ab"/>
          <w:rFonts w:ascii="方正仿宋_GBK" w:eastAsia="方正仿宋_GBK" w:hAnsi="仿宋" w:hint="eastAsia"/>
          <w:b w:val="0"/>
          <w:bCs/>
          <w:color w:val="000000"/>
          <w:sz w:val="32"/>
          <w:szCs w:val="32"/>
        </w:rPr>
        <w:t>支出决算为</w:t>
      </w:r>
      <w:r w:rsidR="00BC013F">
        <w:rPr>
          <w:rStyle w:val="ab"/>
          <w:rFonts w:ascii="方正仿宋_GBK" w:eastAsia="方正仿宋_GBK" w:hAnsi="仿宋" w:hint="eastAsia"/>
          <w:b w:val="0"/>
          <w:bCs/>
          <w:color w:val="000000"/>
          <w:sz w:val="32"/>
          <w:szCs w:val="32"/>
        </w:rPr>
        <w:t>16.19</w:t>
      </w:r>
      <w:r>
        <w:rPr>
          <w:rStyle w:val="ab"/>
          <w:rFonts w:ascii="方正仿宋_GBK" w:eastAsia="方正仿宋_GBK" w:hAnsi="仿宋" w:hint="eastAsia"/>
          <w:b w:val="0"/>
          <w:bCs/>
          <w:color w:val="000000"/>
          <w:sz w:val="32"/>
          <w:szCs w:val="32"/>
        </w:rPr>
        <w:t>万元，完成预算</w:t>
      </w:r>
      <w:r>
        <w:rPr>
          <w:rStyle w:val="ab"/>
          <w:rFonts w:ascii="方正仿宋_GBK" w:eastAsia="方正仿宋_GBK" w:hAnsi="仿宋"/>
          <w:b w:val="0"/>
          <w:bCs/>
          <w:color w:val="000000"/>
          <w:sz w:val="32"/>
          <w:szCs w:val="32"/>
        </w:rPr>
        <w:t>100%</w:t>
      </w:r>
      <w:r>
        <w:rPr>
          <w:rStyle w:val="ab"/>
          <w:rFonts w:ascii="方正仿宋_GBK" w:eastAsia="方正仿宋_GBK" w:hAnsi="仿宋" w:hint="eastAsia"/>
          <w:b w:val="0"/>
          <w:bCs/>
          <w:color w:val="000000"/>
          <w:sz w:val="32"/>
          <w:szCs w:val="32"/>
        </w:rPr>
        <w:t>。</w:t>
      </w:r>
    </w:p>
    <w:p w14:paraId="69171F24" w14:textId="77777777" w:rsidR="006E1787" w:rsidRDefault="00BC013F" w:rsidP="001D5D32">
      <w:pPr>
        <w:spacing w:line="560" w:lineRule="exact"/>
        <w:ind w:firstLineChars="200" w:firstLine="640"/>
        <w:jc w:val="left"/>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6</w:t>
      </w:r>
      <w:r w:rsidR="006E1787">
        <w:rPr>
          <w:rStyle w:val="ab"/>
          <w:rFonts w:ascii="方正仿宋_GBK" w:eastAsia="方正仿宋_GBK" w:hAnsi="仿宋"/>
          <w:bCs/>
          <w:color w:val="000000"/>
          <w:sz w:val="32"/>
          <w:szCs w:val="32"/>
        </w:rPr>
        <w:t>.</w:t>
      </w:r>
      <w:r w:rsidR="006E1787">
        <w:rPr>
          <w:rStyle w:val="ab"/>
          <w:rFonts w:ascii="方正仿宋_GBK" w:eastAsia="方正仿宋_GBK" w:hAnsi="仿宋" w:hint="eastAsia"/>
          <w:bCs/>
          <w:color w:val="000000"/>
          <w:sz w:val="32"/>
          <w:szCs w:val="32"/>
        </w:rPr>
        <w:t>住房保障支出（类）住房改革支出（款）住房公积金（项）：</w:t>
      </w:r>
      <w:r w:rsidR="006E1787">
        <w:rPr>
          <w:rStyle w:val="ab"/>
          <w:rFonts w:ascii="方正仿宋_GBK" w:eastAsia="方正仿宋_GBK" w:hAnsi="仿宋" w:hint="eastAsia"/>
          <w:b w:val="0"/>
          <w:bCs/>
          <w:color w:val="000000"/>
          <w:sz w:val="32"/>
          <w:szCs w:val="32"/>
        </w:rPr>
        <w:t>支出决算为</w:t>
      </w:r>
      <w:r>
        <w:rPr>
          <w:rStyle w:val="ab"/>
          <w:rFonts w:ascii="方正仿宋_GBK" w:eastAsia="方正仿宋_GBK" w:hAnsi="仿宋" w:hint="eastAsia"/>
          <w:b w:val="0"/>
          <w:bCs/>
          <w:color w:val="000000"/>
          <w:sz w:val="32"/>
          <w:szCs w:val="32"/>
        </w:rPr>
        <w:t>89.00</w:t>
      </w:r>
      <w:r w:rsidR="006E1787">
        <w:rPr>
          <w:rStyle w:val="ab"/>
          <w:rFonts w:ascii="方正仿宋_GBK" w:eastAsia="方正仿宋_GBK" w:hAnsi="仿宋" w:hint="eastAsia"/>
          <w:b w:val="0"/>
          <w:bCs/>
          <w:color w:val="000000"/>
          <w:sz w:val="32"/>
          <w:szCs w:val="32"/>
        </w:rPr>
        <w:t>万元，完成预算</w:t>
      </w:r>
      <w:r w:rsidR="006E1787">
        <w:rPr>
          <w:rStyle w:val="ab"/>
          <w:rFonts w:ascii="方正仿宋_GBK" w:eastAsia="方正仿宋_GBK" w:hAnsi="仿宋"/>
          <w:b w:val="0"/>
          <w:bCs/>
          <w:color w:val="000000"/>
          <w:sz w:val="32"/>
          <w:szCs w:val="32"/>
        </w:rPr>
        <w:t>100%</w:t>
      </w:r>
      <w:r w:rsidR="006E1787">
        <w:rPr>
          <w:rStyle w:val="ab"/>
          <w:rFonts w:ascii="方正仿宋_GBK" w:eastAsia="方正仿宋_GBK" w:hAnsi="仿宋" w:hint="eastAsia"/>
          <w:b w:val="0"/>
          <w:bCs/>
          <w:color w:val="000000"/>
          <w:sz w:val="32"/>
          <w:szCs w:val="32"/>
        </w:rPr>
        <w:t>；</w:t>
      </w:r>
    </w:p>
    <w:p w14:paraId="37128D02" w14:textId="77777777" w:rsidR="00BC013F" w:rsidRPr="00BC013F" w:rsidRDefault="006E1787" w:rsidP="00BC013F">
      <w:pPr>
        <w:spacing w:line="560" w:lineRule="exact"/>
        <w:ind w:firstLineChars="200" w:firstLine="640"/>
        <w:rPr>
          <w:rFonts w:ascii="方正仿宋_GBK" w:eastAsia="方正仿宋_GBK" w:hAnsi="仿宋"/>
          <w:bCs/>
          <w:color w:val="000000"/>
          <w:sz w:val="32"/>
          <w:szCs w:val="32"/>
        </w:rPr>
      </w:pPr>
      <w:r>
        <w:rPr>
          <w:rStyle w:val="ab"/>
          <w:rFonts w:ascii="方正仿宋_GBK" w:eastAsia="方正仿宋_GBK" w:hAnsi="仿宋" w:hint="eastAsia"/>
          <w:bCs/>
          <w:color w:val="000000"/>
          <w:sz w:val="32"/>
          <w:szCs w:val="32"/>
        </w:rPr>
        <w:t>住房保障支出（类）住房改革支出（款）购房补贴（项）：</w:t>
      </w:r>
      <w:r>
        <w:rPr>
          <w:rStyle w:val="ab"/>
          <w:rFonts w:ascii="方正仿宋_GBK" w:eastAsia="方正仿宋_GBK" w:hAnsi="仿宋" w:hint="eastAsia"/>
          <w:b w:val="0"/>
          <w:bCs/>
          <w:color w:val="000000"/>
          <w:sz w:val="32"/>
          <w:szCs w:val="32"/>
        </w:rPr>
        <w:t>支出决算为</w:t>
      </w:r>
      <w:r w:rsidR="00BC013F">
        <w:rPr>
          <w:rStyle w:val="ab"/>
          <w:rFonts w:ascii="方正仿宋_GBK" w:eastAsia="方正仿宋_GBK" w:hAnsi="仿宋" w:hint="eastAsia"/>
          <w:b w:val="0"/>
          <w:bCs/>
          <w:color w:val="000000"/>
          <w:sz w:val="32"/>
          <w:szCs w:val="32"/>
        </w:rPr>
        <w:t>68.53</w:t>
      </w:r>
      <w:r>
        <w:rPr>
          <w:rStyle w:val="ab"/>
          <w:rFonts w:ascii="方正仿宋_GBK" w:eastAsia="方正仿宋_GBK" w:hAnsi="仿宋" w:hint="eastAsia"/>
          <w:b w:val="0"/>
          <w:bCs/>
          <w:color w:val="000000"/>
          <w:sz w:val="32"/>
          <w:szCs w:val="32"/>
        </w:rPr>
        <w:t>万元，完成预算</w:t>
      </w:r>
      <w:r>
        <w:rPr>
          <w:rStyle w:val="ab"/>
          <w:rFonts w:ascii="方正仿宋_GBK" w:eastAsia="方正仿宋_GBK" w:hAnsi="仿宋"/>
          <w:b w:val="0"/>
          <w:bCs/>
          <w:color w:val="000000"/>
          <w:sz w:val="32"/>
          <w:szCs w:val="32"/>
        </w:rPr>
        <w:t>100%</w:t>
      </w:r>
      <w:r>
        <w:rPr>
          <w:rStyle w:val="ab"/>
          <w:rFonts w:ascii="方正仿宋_GBK" w:eastAsia="方正仿宋_GBK" w:hAnsi="仿宋" w:hint="eastAsia"/>
          <w:b w:val="0"/>
          <w:bCs/>
          <w:color w:val="000000"/>
          <w:sz w:val="32"/>
          <w:szCs w:val="32"/>
        </w:rPr>
        <w:t>。</w:t>
      </w:r>
    </w:p>
    <w:p w14:paraId="5DB852E7" w14:textId="77777777" w:rsidR="006E1787" w:rsidRDefault="006E1787">
      <w:pPr>
        <w:tabs>
          <w:tab w:val="right" w:pos="8306"/>
        </w:tabs>
        <w:spacing w:line="560" w:lineRule="exact"/>
        <w:ind w:firstLine="640"/>
        <w:outlineLvl w:val="1"/>
        <w:rPr>
          <w:rStyle w:val="20"/>
        </w:rPr>
      </w:pPr>
      <w:bookmarkStart w:id="34" w:name="_Toc15396608"/>
      <w:bookmarkStart w:id="3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34"/>
      <w:bookmarkEnd w:id="35"/>
      <w:r>
        <w:rPr>
          <w:rStyle w:val="20"/>
          <w:rFonts w:ascii="黑体" w:eastAsia="黑体" w:hAnsi="黑体"/>
          <w:b w:val="0"/>
        </w:rPr>
        <w:tab/>
      </w:r>
    </w:p>
    <w:p w14:paraId="03514535" w14:textId="77777777" w:rsidR="006E1787" w:rsidRDefault="00BC013F">
      <w:pPr>
        <w:spacing w:line="560" w:lineRule="exact"/>
        <w:ind w:firstLine="646"/>
        <w:rPr>
          <w:rFonts w:ascii="方正仿宋_GBK" w:eastAsia="方正仿宋_GBK" w:hAnsi="仿宋"/>
          <w:color w:val="000000"/>
          <w:sz w:val="32"/>
          <w:szCs w:val="32"/>
        </w:rPr>
      </w:pPr>
      <w:r>
        <w:rPr>
          <w:rFonts w:ascii="方正仿宋_GBK" w:eastAsia="方正仿宋_GBK" w:hAnsi="仿宋"/>
          <w:color w:val="000000"/>
          <w:sz w:val="32"/>
          <w:szCs w:val="32"/>
        </w:rPr>
        <w:t>202</w:t>
      </w:r>
      <w:r>
        <w:rPr>
          <w:rFonts w:ascii="方正仿宋_GBK" w:eastAsia="方正仿宋_GBK" w:hAnsi="仿宋" w:hint="eastAsia"/>
          <w:color w:val="000000"/>
          <w:sz w:val="32"/>
          <w:szCs w:val="32"/>
        </w:rPr>
        <w:t>1</w:t>
      </w:r>
      <w:r w:rsidR="006E1787">
        <w:rPr>
          <w:rFonts w:ascii="方正仿宋_GBK" w:eastAsia="方正仿宋_GBK" w:hAnsi="仿宋" w:hint="eastAsia"/>
          <w:color w:val="000000"/>
          <w:sz w:val="32"/>
          <w:szCs w:val="32"/>
        </w:rPr>
        <w:t>年一般公共预算财政拨款基本支出</w:t>
      </w:r>
      <w:r>
        <w:rPr>
          <w:rFonts w:ascii="方正仿宋_GBK" w:eastAsia="方正仿宋_GBK" w:hAnsi="仿宋" w:hint="eastAsia"/>
          <w:color w:val="000000"/>
          <w:sz w:val="32"/>
          <w:szCs w:val="32"/>
        </w:rPr>
        <w:t>1934.48</w:t>
      </w:r>
      <w:r w:rsidR="006E1787">
        <w:rPr>
          <w:rFonts w:ascii="方正仿宋_GBK" w:eastAsia="方正仿宋_GBK" w:hAnsi="仿宋" w:hint="eastAsia"/>
          <w:color w:val="000000"/>
          <w:sz w:val="32"/>
          <w:szCs w:val="32"/>
        </w:rPr>
        <w:t>万元，其中：</w:t>
      </w:r>
    </w:p>
    <w:p w14:paraId="5FD8BB33" w14:textId="77777777" w:rsidR="006E1787" w:rsidRDefault="006E1787">
      <w:pPr>
        <w:spacing w:line="560" w:lineRule="exact"/>
        <w:ind w:firstLine="646"/>
        <w:rPr>
          <w:rFonts w:ascii="方正仿宋_GBK" w:eastAsia="方正仿宋_GBK" w:hAnsi="仿宋"/>
          <w:color w:val="000000"/>
          <w:sz w:val="32"/>
          <w:szCs w:val="32"/>
        </w:rPr>
      </w:pPr>
      <w:r>
        <w:rPr>
          <w:rFonts w:ascii="方正仿宋_GBK" w:eastAsia="方正仿宋_GBK" w:hAnsi="仿宋" w:hint="eastAsia"/>
          <w:color w:val="000000"/>
          <w:sz w:val="32"/>
          <w:szCs w:val="32"/>
        </w:rPr>
        <w:t>人员经费</w:t>
      </w:r>
      <w:r w:rsidR="00BC013F">
        <w:rPr>
          <w:rFonts w:ascii="方正仿宋_GBK" w:eastAsia="方正仿宋_GBK" w:hAnsi="仿宋" w:hint="eastAsia"/>
          <w:color w:val="000000"/>
          <w:sz w:val="32"/>
          <w:szCs w:val="32"/>
        </w:rPr>
        <w:t>1431.15</w:t>
      </w:r>
      <w:r>
        <w:rPr>
          <w:rFonts w:ascii="方正仿宋_GBK" w:eastAsia="方正仿宋_GBK" w:hAnsi="仿宋" w:hint="eastAsia"/>
          <w:color w:val="000000"/>
          <w:sz w:val="32"/>
          <w:szCs w:val="32"/>
        </w:rPr>
        <w:t>万元，主要包括：基本工资、津贴补贴、奖金、机关事业单位基本养老保险缴费、</w:t>
      </w:r>
      <w:r w:rsidR="00BC013F">
        <w:rPr>
          <w:rFonts w:ascii="方正仿宋_GBK" w:eastAsia="方正仿宋_GBK" w:hAnsi="仿宋" w:hint="eastAsia"/>
          <w:color w:val="000000"/>
          <w:sz w:val="32"/>
          <w:szCs w:val="32"/>
        </w:rPr>
        <w:t>职工基本医疗保险缴费、公务员医疗补助缴费、住房公积金、</w:t>
      </w:r>
      <w:r>
        <w:rPr>
          <w:rFonts w:ascii="方正仿宋_GBK" w:eastAsia="方正仿宋_GBK" w:hAnsi="仿宋" w:hint="eastAsia"/>
          <w:color w:val="000000"/>
          <w:sz w:val="32"/>
          <w:szCs w:val="32"/>
        </w:rPr>
        <w:t>其他工资福利支出、</w:t>
      </w:r>
      <w:r w:rsidR="00BC013F">
        <w:rPr>
          <w:rFonts w:ascii="方正仿宋_GBK" w:eastAsia="方正仿宋_GBK" w:hAnsi="仿宋" w:hint="eastAsia"/>
          <w:color w:val="000000"/>
          <w:sz w:val="32"/>
          <w:szCs w:val="32"/>
        </w:rPr>
        <w:t>抚恤金、</w:t>
      </w:r>
      <w:r>
        <w:rPr>
          <w:rFonts w:ascii="方正仿宋_GBK" w:eastAsia="方正仿宋_GBK" w:hAnsi="仿宋" w:hint="eastAsia"/>
          <w:color w:val="000000"/>
          <w:sz w:val="32"/>
          <w:szCs w:val="32"/>
        </w:rPr>
        <w:t>其他对个人和家庭的补助支出等。</w:t>
      </w:r>
    </w:p>
    <w:p w14:paraId="18926F2B" w14:textId="77777777" w:rsidR="006E1787" w:rsidRDefault="006E1787" w:rsidP="00EC1ACA">
      <w:pPr>
        <w:spacing w:line="560" w:lineRule="exact"/>
        <w:ind w:firstLine="646"/>
        <w:rPr>
          <w:rFonts w:ascii="仿宋" w:eastAsia="仿宋" w:hAnsi="仿宋"/>
          <w:color w:val="000000"/>
          <w:sz w:val="32"/>
          <w:szCs w:val="32"/>
        </w:rPr>
      </w:pPr>
      <w:r>
        <w:rPr>
          <w:rFonts w:ascii="方正仿宋_GBK" w:eastAsia="方正仿宋_GBK" w:hAnsi="仿宋" w:hint="eastAsia"/>
          <w:sz w:val="32"/>
          <w:szCs w:val="32"/>
        </w:rPr>
        <w:t>公用经费</w:t>
      </w:r>
      <w:r w:rsidR="00BC013F">
        <w:rPr>
          <w:rFonts w:ascii="方正仿宋_GBK" w:eastAsia="方正仿宋_GBK" w:hAnsi="仿宋" w:hint="eastAsia"/>
          <w:sz w:val="32"/>
          <w:szCs w:val="32"/>
        </w:rPr>
        <w:t>503.33</w:t>
      </w:r>
      <w:r>
        <w:rPr>
          <w:rFonts w:ascii="方正仿宋_GBK" w:eastAsia="方正仿宋_GBK" w:hAnsi="仿宋" w:hint="eastAsia"/>
          <w:color w:val="000000"/>
          <w:sz w:val="32"/>
          <w:szCs w:val="32"/>
        </w:rPr>
        <w:t>万元，主要包括：办公费、水费、电费、邮电费、物业管理费、差旅费、会议费、培训费、公务接待费、工会经费、福利费、公务用车运行维护费、其他交通费、其他商品和服务支出。</w:t>
      </w:r>
    </w:p>
    <w:p w14:paraId="44BF94B8" w14:textId="77777777" w:rsidR="006E1787" w:rsidRDefault="006E1787" w:rsidP="00EC1ACA">
      <w:pPr>
        <w:spacing w:line="560" w:lineRule="exact"/>
        <w:ind w:firstLine="640"/>
        <w:outlineLvl w:val="1"/>
        <w:rPr>
          <w:rStyle w:val="20"/>
          <w:rFonts w:ascii="黑体" w:eastAsia="黑体" w:hAnsi="黑体"/>
          <w:b w:val="0"/>
        </w:rPr>
      </w:pPr>
      <w:bookmarkStart w:id="36" w:name="_Toc15377215"/>
      <w:bookmarkStart w:id="37" w:name="_Toc15396609"/>
      <w:r>
        <w:rPr>
          <w:rFonts w:ascii="黑体" w:eastAsia="黑体" w:hint="eastAsia"/>
          <w:color w:val="000000"/>
          <w:sz w:val="32"/>
          <w:szCs w:val="32"/>
        </w:rPr>
        <w:lastRenderedPageBreak/>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6"/>
      <w:bookmarkEnd w:id="37"/>
    </w:p>
    <w:p w14:paraId="04B9375B" w14:textId="77777777" w:rsidR="006E1787" w:rsidRDefault="006E1787" w:rsidP="00EC1ACA">
      <w:pPr>
        <w:spacing w:line="560" w:lineRule="exact"/>
        <w:ind w:firstLine="640"/>
        <w:outlineLvl w:val="2"/>
        <w:rPr>
          <w:rFonts w:ascii="方正仿宋_GBK" w:eastAsia="方正仿宋_GBK" w:hAnsi="仿宋"/>
          <w:b/>
          <w:color w:val="000000"/>
          <w:sz w:val="32"/>
          <w:szCs w:val="32"/>
        </w:rPr>
      </w:pPr>
      <w:bookmarkStart w:id="38" w:name="_Toc15377216"/>
      <w:r>
        <w:rPr>
          <w:rFonts w:ascii="方正仿宋_GBK" w:eastAsia="方正仿宋_GBK" w:hAnsi="仿宋" w:hint="eastAsia"/>
          <w:b/>
          <w:color w:val="000000"/>
          <w:sz w:val="32"/>
          <w:szCs w:val="32"/>
        </w:rPr>
        <w:t>（一）“三公”经费财政拨款支出决算总体情况说明</w:t>
      </w:r>
      <w:bookmarkEnd w:id="38"/>
    </w:p>
    <w:p w14:paraId="508D4FBC" w14:textId="77777777" w:rsidR="007516BA" w:rsidRPr="00221744" w:rsidRDefault="007516BA" w:rsidP="00EC1ACA">
      <w:pPr>
        <w:spacing w:line="560" w:lineRule="exact"/>
        <w:ind w:firstLine="640"/>
        <w:rPr>
          <w:rFonts w:ascii="方正仿宋_GBK" w:eastAsia="方正仿宋_GBK" w:hAnsi="仿宋"/>
          <w:color w:val="000000"/>
          <w:sz w:val="32"/>
          <w:szCs w:val="32"/>
        </w:rPr>
      </w:pPr>
      <w:r>
        <w:rPr>
          <w:rFonts w:ascii="方正仿宋_GBK" w:eastAsia="方正仿宋_GBK" w:hAnsi="仿宋"/>
          <w:color w:val="000000"/>
          <w:sz w:val="32"/>
          <w:szCs w:val="32"/>
        </w:rPr>
        <w:t>202</w:t>
      </w:r>
      <w:r>
        <w:rPr>
          <w:rFonts w:ascii="方正仿宋_GBK" w:eastAsia="方正仿宋_GBK" w:hAnsi="仿宋" w:hint="eastAsia"/>
          <w:color w:val="000000"/>
          <w:sz w:val="32"/>
          <w:szCs w:val="32"/>
        </w:rPr>
        <w:t>1</w:t>
      </w:r>
      <w:r w:rsidR="006E1787">
        <w:rPr>
          <w:rFonts w:ascii="方正仿宋_GBK" w:eastAsia="方正仿宋_GBK" w:hAnsi="仿宋" w:hint="eastAsia"/>
          <w:color w:val="000000"/>
          <w:sz w:val="32"/>
          <w:szCs w:val="32"/>
        </w:rPr>
        <w:t>年“三公”经费财政拨款支出决算为</w:t>
      </w:r>
      <w:r>
        <w:rPr>
          <w:rFonts w:ascii="方正仿宋_GBK" w:eastAsia="方正仿宋_GBK" w:hAnsi="仿宋" w:hint="eastAsia"/>
          <w:color w:val="000000"/>
          <w:sz w:val="32"/>
          <w:szCs w:val="32"/>
        </w:rPr>
        <w:t>52.39</w:t>
      </w:r>
      <w:r w:rsidR="006E1787">
        <w:rPr>
          <w:rFonts w:ascii="方正仿宋_GBK" w:eastAsia="方正仿宋_GBK" w:hAnsi="仿宋" w:hint="eastAsia"/>
          <w:color w:val="000000"/>
          <w:sz w:val="32"/>
          <w:szCs w:val="32"/>
        </w:rPr>
        <w:t>万元，完成预算</w:t>
      </w:r>
      <w:r w:rsidR="00221744">
        <w:rPr>
          <w:rFonts w:ascii="方正仿宋_GBK" w:eastAsia="方正仿宋_GBK" w:hAnsi="仿宋" w:hint="eastAsia"/>
          <w:color w:val="000000"/>
          <w:sz w:val="32"/>
          <w:szCs w:val="32"/>
        </w:rPr>
        <w:t>50.52</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w:t>
      </w:r>
      <w:r w:rsidRPr="007516BA">
        <w:rPr>
          <w:rFonts w:ascii="方正仿宋_GBK" w:eastAsia="方正仿宋_GBK" w:hAnsi="仿宋" w:hint="eastAsia"/>
          <w:color w:val="000000"/>
          <w:sz w:val="32"/>
          <w:szCs w:val="32"/>
        </w:rPr>
        <w:t>决算数</w:t>
      </w:r>
      <w:r w:rsidR="00221744">
        <w:rPr>
          <w:rFonts w:ascii="方正仿宋_GBK" w:eastAsia="方正仿宋_GBK" w:hAnsi="仿宋" w:hint="eastAsia"/>
          <w:color w:val="000000"/>
          <w:sz w:val="32"/>
          <w:szCs w:val="32"/>
        </w:rPr>
        <w:t>小于预算数的主要原因</w:t>
      </w:r>
      <w:r w:rsidRPr="007516BA">
        <w:rPr>
          <w:rFonts w:ascii="方正仿宋_GBK" w:eastAsia="方正仿宋_GBK" w:hAnsi="仿宋" w:hint="eastAsia"/>
          <w:color w:val="000000"/>
          <w:sz w:val="32"/>
          <w:szCs w:val="32"/>
        </w:rPr>
        <w:t>:</w:t>
      </w:r>
      <w:r w:rsidR="00221744">
        <w:rPr>
          <w:rFonts w:ascii="方正仿宋_GBK" w:eastAsia="方正仿宋_GBK" w:hAnsi="仿宋" w:hint="eastAsia"/>
          <w:color w:val="000000"/>
          <w:sz w:val="32"/>
          <w:szCs w:val="32"/>
        </w:rPr>
        <w:t>一是</w:t>
      </w:r>
      <w:r w:rsidRPr="007516BA">
        <w:rPr>
          <w:rFonts w:ascii="方正仿宋_GBK" w:eastAsia="方正仿宋_GBK" w:hAnsi="仿宋" w:hint="eastAsia"/>
          <w:color w:val="000000"/>
          <w:sz w:val="32"/>
          <w:szCs w:val="32"/>
        </w:rPr>
        <w:t>受疫情影响，来川交流参访台胞人数大大减少，接待台胞费用支出减少；</w:t>
      </w:r>
      <w:r w:rsidR="00221744">
        <w:rPr>
          <w:rFonts w:ascii="方正仿宋_GBK" w:eastAsia="方正仿宋_GBK" w:hAnsi="仿宋" w:hint="eastAsia"/>
          <w:color w:val="000000"/>
          <w:sz w:val="32"/>
          <w:szCs w:val="32"/>
        </w:rPr>
        <w:t>二是</w:t>
      </w:r>
      <w:r w:rsidRPr="007516BA">
        <w:rPr>
          <w:rFonts w:ascii="方正仿宋_GBK" w:eastAsia="方正仿宋_GBK" w:hAnsi="仿宋" w:hint="eastAsia"/>
          <w:color w:val="000000"/>
          <w:sz w:val="32"/>
          <w:szCs w:val="32"/>
        </w:rPr>
        <w:t>年中追加公务用车维修专项资金，年初预算支出相应减少。</w:t>
      </w:r>
    </w:p>
    <w:p w14:paraId="5838C98B" w14:textId="77777777" w:rsidR="006E1787" w:rsidRDefault="006E1787" w:rsidP="00EC1ACA">
      <w:pPr>
        <w:spacing w:line="560" w:lineRule="exact"/>
        <w:ind w:firstLine="640"/>
        <w:outlineLvl w:val="2"/>
        <w:rPr>
          <w:rFonts w:ascii="方正仿宋_GBK" w:eastAsia="方正仿宋_GBK" w:hAnsi="仿宋"/>
          <w:b/>
          <w:color w:val="000000"/>
          <w:sz w:val="32"/>
          <w:szCs w:val="32"/>
        </w:rPr>
      </w:pPr>
      <w:bookmarkStart w:id="39" w:name="_Toc15377217"/>
      <w:r>
        <w:rPr>
          <w:rFonts w:ascii="方正仿宋_GBK" w:eastAsia="方正仿宋_GBK" w:hAnsi="仿宋" w:hint="eastAsia"/>
          <w:b/>
          <w:color w:val="000000"/>
          <w:sz w:val="32"/>
          <w:szCs w:val="32"/>
        </w:rPr>
        <w:t>（二）“三公”经费财政拨款支出决算具体情况说明</w:t>
      </w:r>
      <w:bookmarkEnd w:id="39"/>
    </w:p>
    <w:p w14:paraId="1598C911" w14:textId="77777777" w:rsidR="006E1787" w:rsidRPr="000E3F8D" w:rsidRDefault="00221744" w:rsidP="00EC1ACA">
      <w:pPr>
        <w:spacing w:line="560" w:lineRule="exact"/>
        <w:ind w:firstLine="640"/>
        <w:rPr>
          <w:rFonts w:ascii="仿宋" w:eastAsia="仿宋" w:hAnsi="仿宋"/>
          <w:color w:val="000000"/>
          <w:sz w:val="32"/>
          <w:szCs w:val="32"/>
        </w:rPr>
      </w:pPr>
      <w:r>
        <w:rPr>
          <w:rFonts w:ascii="方正仿宋_GBK" w:eastAsia="方正仿宋_GBK" w:hAnsi="仿宋"/>
          <w:color w:val="000000"/>
          <w:sz w:val="32"/>
          <w:szCs w:val="32"/>
        </w:rPr>
        <w:t>202</w:t>
      </w:r>
      <w:r>
        <w:rPr>
          <w:rFonts w:ascii="方正仿宋_GBK" w:eastAsia="方正仿宋_GBK" w:hAnsi="仿宋" w:hint="eastAsia"/>
          <w:color w:val="000000"/>
          <w:sz w:val="32"/>
          <w:szCs w:val="32"/>
        </w:rPr>
        <w:t>1</w:t>
      </w:r>
      <w:r w:rsidR="006E1787">
        <w:rPr>
          <w:rFonts w:ascii="方正仿宋_GBK" w:eastAsia="方正仿宋_GBK" w:hAnsi="仿宋" w:hint="eastAsia"/>
          <w:color w:val="000000"/>
          <w:sz w:val="32"/>
          <w:szCs w:val="32"/>
        </w:rPr>
        <w:t>年“三公”经费财政拨款支出决算中，因公出国（境）费支出决算</w:t>
      </w:r>
      <w:r w:rsidR="006E1787">
        <w:rPr>
          <w:rFonts w:ascii="方正仿宋_GBK" w:eastAsia="方正仿宋_GBK" w:hAnsi="仿宋"/>
          <w:color w:val="000000"/>
          <w:sz w:val="32"/>
          <w:szCs w:val="32"/>
        </w:rPr>
        <w:t>0</w:t>
      </w:r>
      <w:r w:rsidR="006E1787">
        <w:rPr>
          <w:rFonts w:ascii="方正仿宋_GBK" w:eastAsia="方正仿宋_GBK" w:hAnsi="仿宋" w:hint="eastAsia"/>
          <w:color w:val="000000"/>
          <w:sz w:val="32"/>
          <w:szCs w:val="32"/>
        </w:rPr>
        <w:t>万元，占</w:t>
      </w:r>
      <w:r w:rsidR="006E1787">
        <w:rPr>
          <w:rFonts w:ascii="方正仿宋_GBK" w:eastAsia="方正仿宋_GBK" w:hAnsi="仿宋"/>
          <w:color w:val="000000"/>
          <w:sz w:val="32"/>
          <w:szCs w:val="32"/>
        </w:rPr>
        <w:t>0%</w:t>
      </w:r>
      <w:r w:rsidR="006E1787">
        <w:rPr>
          <w:rFonts w:ascii="方正仿宋_GBK" w:eastAsia="方正仿宋_GBK" w:hAnsi="仿宋" w:hint="eastAsia"/>
          <w:color w:val="000000"/>
          <w:sz w:val="32"/>
          <w:szCs w:val="32"/>
        </w:rPr>
        <w:t>；公务用车购置及运行维护费支出决算</w:t>
      </w:r>
      <w:r w:rsidR="007301A5">
        <w:rPr>
          <w:rFonts w:ascii="方正仿宋_GBK" w:eastAsia="方正仿宋_GBK" w:hAnsi="仿宋" w:hint="eastAsia"/>
          <w:color w:val="000000"/>
          <w:sz w:val="32"/>
          <w:szCs w:val="32"/>
        </w:rPr>
        <w:t>21.33</w:t>
      </w:r>
      <w:r w:rsidR="006E1787">
        <w:rPr>
          <w:rFonts w:ascii="方正仿宋_GBK" w:eastAsia="方正仿宋_GBK" w:hAnsi="仿宋" w:hint="eastAsia"/>
          <w:color w:val="000000"/>
          <w:sz w:val="32"/>
          <w:szCs w:val="32"/>
        </w:rPr>
        <w:t>万元，占</w:t>
      </w:r>
      <w:r w:rsidR="007301A5">
        <w:rPr>
          <w:rFonts w:ascii="方正仿宋_GBK" w:eastAsia="方正仿宋_GBK" w:hAnsi="仿宋" w:hint="eastAsia"/>
          <w:color w:val="000000"/>
          <w:sz w:val="32"/>
          <w:szCs w:val="32"/>
        </w:rPr>
        <w:t>40.71</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；公务接待费支出决算</w:t>
      </w:r>
      <w:r w:rsidR="007301A5">
        <w:rPr>
          <w:rFonts w:ascii="方正仿宋_GBK" w:eastAsia="方正仿宋_GBK" w:hAnsi="仿宋" w:hint="eastAsia"/>
          <w:color w:val="000000"/>
          <w:sz w:val="32"/>
          <w:szCs w:val="32"/>
        </w:rPr>
        <w:t>31.05</w:t>
      </w:r>
      <w:r w:rsidR="006E1787">
        <w:rPr>
          <w:rFonts w:ascii="方正仿宋_GBK" w:eastAsia="方正仿宋_GBK" w:hAnsi="仿宋" w:hint="eastAsia"/>
          <w:color w:val="000000"/>
          <w:sz w:val="32"/>
          <w:szCs w:val="32"/>
        </w:rPr>
        <w:t>万元，占</w:t>
      </w:r>
      <w:r w:rsidR="007301A5">
        <w:rPr>
          <w:rFonts w:ascii="方正仿宋_GBK" w:eastAsia="方正仿宋_GBK" w:hAnsi="仿宋" w:hint="eastAsia"/>
          <w:color w:val="000000"/>
          <w:sz w:val="32"/>
          <w:szCs w:val="32"/>
        </w:rPr>
        <w:t>59.27</w:t>
      </w:r>
      <w:r w:rsidR="006E1787">
        <w:rPr>
          <w:rFonts w:ascii="方正仿宋_GBK" w:eastAsia="方正仿宋_GBK" w:hAnsi="仿宋"/>
          <w:color w:val="000000"/>
          <w:sz w:val="32"/>
          <w:szCs w:val="32"/>
        </w:rPr>
        <w:t>%</w:t>
      </w:r>
      <w:r w:rsidR="006E1787">
        <w:rPr>
          <w:rFonts w:ascii="方正仿宋_GBK" w:eastAsia="方正仿宋_GBK" w:hAnsi="仿宋" w:hint="eastAsia"/>
          <w:color w:val="000000"/>
          <w:sz w:val="32"/>
          <w:szCs w:val="32"/>
        </w:rPr>
        <w:t>。具体情况如下：</w:t>
      </w:r>
    </w:p>
    <w:p w14:paraId="21665669" w14:textId="77777777" w:rsidR="006E1787" w:rsidRDefault="006E1787">
      <w:pPr>
        <w:pStyle w:val="a0"/>
        <w:spacing w:before="93"/>
      </w:pPr>
    </w:p>
    <w:bookmarkStart w:id="40" w:name="_MON_1725261808"/>
    <w:bookmarkEnd w:id="40"/>
    <w:p w14:paraId="6E0DCDB0" w14:textId="77777777" w:rsidR="006E1787" w:rsidRDefault="000E3F8D">
      <w:pPr>
        <w:pStyle w:val="a0"/>
        <w:spacing w:before="93"/>
        <w:jc w:val="center"/>
      </w:pPr>
      <w:r w:rsidRPr="00C30391">
        <w:rPr>
          <w:noProof/>
        </w:rPr>
        <w:object w:dxaOrig="8676" w:dyaOrig="3533" w14:anchorId="0ADBFDD0">
          <v:shape id="_x0000_i1031" type="#_x0000_t75" style="width:433.5pt;height:177pt" o:ole="">
            <v:imagedata r:id="rId19" o:title="" cropbottom="-36f"/>
            <o:lock v:ext="edit" aspectratio="f"/>
          </v:shape>
          <o:OLEObject Type="Embed" ProgID="Excel.Sheet.8" ShapeID="_x0000_i1031" DrawAspect="Content" ObjectID="_1731328031" r:id="rId20"/>
        </w:object>
      </w:r>
    </w:p>
    <w:p w14:paraId="2298C716" w14:textId="77777777" w:rsidR="006E1787" w:rsidRDefault="006E1787">
      <w:pPr>
        <w:spacing w:line="600" w:lineRule="exact"/>
        <w:ind w:firstLine="640"/>
        <w:rPr>
          <w:rFonts w:ascii="仿宋" w:eastAsia="仿宋" w:hAnsi="仿宋"/>
          <w:color w:val="000000"/>
          <w:sz w:val="32"/>
          <w:szCs w:val="32"/>
        </w:rPr>
      </w:pPr>
      <w:r>
        <w:t xml:space="preserve">       </w:t>
      </w: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5A1A4B11" w14:textId="77777777" w:rsidR="000E3F8D" w:rsidRDefault="006E1787" w:rsidP="00EC1ACA">
      <w:pPr>
        <w:spacing w:line="560" w:lineRule="exact"/>
        <w:ind w:firstLine="640"/>
        <w:rPr>
          <w:rStyle w:val="ab"/>
          <w:rFonts w:ascii="方正仿宋_GBK" w:eastAsia="方正仿宋_GBK" w:hAnsi="仿宋"/>
          <w:b w:val="0"/>
          <w:bCs/>
          <w:color w:val="000000"/>
          <w:sz w:val="32"/>
          <w:szCs w:val="32"/>
        </w:rPr>
      </w:pPr>
      <w:r>
        <w:rPr>
          <w:rFonts w:ascii="方正仿宋_GBK" w:eastAsia="方正仿宋_GBK"/>
          <w:b/>
          <w:color w:val="000000"/>
          <w:sz w:val="32"/>
          <w:szCs w:val="32"/>
        </w:rPr>
        <w:t>1.</w:t>
      </w:r>
      <w:r>
        <w:rPr>
          <w:rFonts w:ascii="方正仿宋_GBK" w:eastAsia="方正仿宋_GBK" w:hint="eastAsia"/>
          <w:b/>
          <w:color w:val="000000"/>
          <w:sz w:val="32"/>
          <w:szCs w:val="32"/>
        </w:rPr>
        <w:t>因公出国（境）经费支出</w:t>
      </w:r>
      <w:r>
        <w:rPr>
          <w:rFonts w:ascii="方正仿宋_GBK" w:eastAsia="方正仿宋_GBK"/>
          <w:color w:val="000000"/>
          <w:sz w:val="32"/>
          <w:szCs w:val="32"/>
        </w:rPr>
        <w:t>0</w:t>
      </w:r>
      <w:r>
        <w:rPr>
          <w:rFonts w:ascii="方正仿宋_GBK" w:eastAsia="方正仿宋_GBK" w:hint="eastAsia"/>
          <w:color w:val="000000"/>
          <w:sz w:val="32"/>
          <w:szCs w:val="32"/>
        </w:rPr>
        <w:t>万元，</w:t>
      </w:r>
      <w:r w:rsidR="000E3F8D">
        <w:rPr>
          <w:rStyle w:val="ab"/>
          <w:rFonts w:ascii="方正仿宋_GBK" w:eastAsia="方正仿宋_GBK" w:hAnsi="仿宋"/>
          <w:b w:val="0"/>
          <w:bCs/>
          <w:color w:val="000000"/>
          <w:sz w:val="32"/>
          <w:szCs w:val="32"/>
        </w:rPr>
        <w:t>202</w:t>
      </w:r>
      <w:r w:rsidR="000E3F8D">
        <w:rPr>
          <w:rStyle w:val="ab"/>
          <w:rFonts w:ascii="方正仿宋_GBK" w:eastAsia="方正仿宋_GBK" w:hAnsi="仿宋" w:hint="eastAsia"/>
          <w:b w:val="0"/>
          <w:bCs/>
          <w:color w:val="000000"/>
          <w:sz w:val="32"/>
          <w:szCs w:val="32"/>
        </w:rPr>
        <w:t>1</w:t>
      </w:r>
      <w:r>
        <w:rPr>
          <w:rStyle w:val="ab"/>
          <w:rFonts w:ascii="方正仿宋_GBK" w:eastAsia="方正仿宋_GBK" w:hAnsi="仿宋" w:hint="eastAsia"/>
          <w:b w:val="0"/>
          <w:bCs/>
          <w:color w:val="000000"/>
          <w:sz w:val="32"/>
          <w:szCs w:val="32"/>
        </w:rPr>
        <w:t>年受</w:t>
      </w:r>
      <w:r w:rsidR="000E3F8D">
        <w:rPr>
          <w:rStyle w:val="ab"/>
          <w:rFonts w:ascii="方正仿宋_GBK" w:eastAsia="方正仿宋_GBK" w:hAnsi="仿宋" w:hint="eastAsia"/>
          <w:b w:val="0"/>
          <w:bCs/>
          <w:color w:val="000000"/>
          <w:sz w:val="32"/>
          <w:szCs w:val="32"/>
        </w:rPr>
        <w:t>新冠</w:t>
      </w:r>
      <w:r>
        <w:rPr>
          <w:rStyle w:val="ab"/>
          <w:rFonts w:ascii="方正仿宋_GBK" w:eastAsia="方正仿宋_GBK" w:hAnsi="仿宋" w:hint="eastAsia"/>
          <w:b w:val="0"/>
          <w:bCs/>
          <w:color w:val="000000"/>
          <w:sz w:val="32"/>
          <w:szCs w:val="32"/>
        </w:rPr>
        <w:t>疫情影响，</w:t>
      </w:r>
      <w:r w:rsidR="000E3F8D">
        <w:rPr>
          <w:rStyle w:val="ab"/>
          <w:rFonts w:ascii="方正仿宋_GBK" w:eastAsia="方正仿宋_GBK" w:hAnsi="仿宋" w:hint="eastAsia"/>
          <w:b w:val="0"/>
          <w:bCs/>
          <w:color w:val="000000"/>
          <w:sz w:val="32"/>
          <w:szCs w:val="32"/>
        </w:rPr>
        <w:t>未安排因公出国任务</w:t>
      </w:r>
      <w:r>
        <w:rPr>
          <w:rStyle w:val="ab"/>
          <w:rFonts w:ascii="方正仿宋_GBK" w:eastAsia="方正仿宋_GBK" w:hAnsi="仿宋" w:hint="eastAsia"/>
          <w:b w:val="0"/>
          <w:bCs/>
          <w:color w:val="000000"/>
          <w:sz w:val="32"/>
          <w:szCs w:val="32"/>
        </w:rPr>
        <w:t>，</w:t>
      </w:r>
      <w:r w:rsidR="000E3F8D">
        <w:rPr>
          <w:rStyle w:val="ab"/>
          <w:rFonts w:ascii="方正仿宋_GBK" w:eastAsia="方正仿宋_GBK" w:hAnsi="仿宋" w:hint="eastAsia"/>
          <w:b w:val="0"/>
          <w:bCs/>
          <w:color w:val="000000"/>
          <w:sz w:val="32"/>
          <w:szCs w:val="32"/>
        </w:rPr>
        <w:t>无因公出国（境）经费支出。与上年</w:t>
      </w:r>
      <w:r w:rsidR="00EC1ACA">
        <w:rPr>
          <w:rStyle w:val="ab"/>
          <w:rFonts w:ascii="方正仿宋_GBK" w:eastAsia="方正仿宋_GBK" w:hAnsi="仿宋" w:hint="eastAsia"/>
          <w:b w:val="0"/>
          <w:bCs/>
          <w:color w:val="000000"/>
          <w:sz w:val="32"/>
          <w:szCs w:val="32"/>
        </w:rPr>
        <w:t>情况</w:t>
      </w:r>
      <w:r w:rsidR="000E3F8D">
        <w:rPr>
          <w:rStyle w:val="ab"/>
          <w:rFonts w:ascii="方正仿宋_GBK" w:eastAsia="方正仿宋_GBK" w:hAnsi="仿宋" w:hint="eastAsia"/>
          <w:b w:val="0"/>
          <w:bCs/>
          <w:color w:val="000000"/>
          <w:sz w:val="32"/>
          <w:szCs w:val="32"/>
        </w:rPr>
        <w:t>相同。</w:t>
      </w:r>
    </w:p>
    <w:p w14:paraId="3DBEAE3B" w14:textId="77777777" w:rsidR="000E3F8D" w:rsidRPr="00EC1ACA" w:rsidRDefault="006E1787" w:rsidP="00EC1ACA">
      <w:pPr>
        <w:spacing w:line="560" w:lineRule="exact"/>
        <w:ind w:firstLine="640"/>
        <w:rPr>
          <w:rFonts w:ascii="方正仿宋_GBK" w:eastAsia="方正仿宋_GBK"/>
          <w:color w:val="000000"/>
          <w:sz w:val="32"/>
          <w:szCs w:val="32"/>
        </w:rPr>
      </w:pPr>
      <w:r>
        <w:rPr>
          <w:rFonts w:ascii="方正仿宋_GBK" w:eastAsia="方正仿宋_GBK"/>
          <w:b/>
          <w:color w:val="000000"/>
          <w:sz w:val="32"/>
          <w:szCs w:val="32"/>
        </w:rPr>
        <w:lastRenderedPageBreak/>
        <w:t>2.</w:t>
      </w:r>
      <w:r>
        <w:rPr>
          <w:rFonts w:ascii="方正仿宋_GBK" w:eastAsia="方正仿宋_GBK" w:hint="eastAsia"/>
          <w:b/>
          <w:color w:val="000000"/>
          <w:sz w:val="32"/>
          <w:szCs w:val="32"/>
        </w:rPr>
        <w:t>公务用车购置及运行维护费支出</w:t>
      </w:r>
      <w:r w:rsidR="000E3F8D">
        <w:rPr>
          <w:rFonts w:ascii="方正仿宋_GBK" w:eastAsia="方正仿宋_GBK" w:hint="eastAsia"/>
          <w:color w:val="000000"/>
          <w:sz w:val="32"/>
          <w:szCs w:val="32"/>
        </w:rPr>
        <w:t>21.33</w:t>
      </w:r>
      <w:r>
        <w:rPr>
          <w:rFonts w:ascii="方正仿宋_GBK" w:eastAsia="方正仿宋_GBK" w:hint="eastAsia"/>
          <w:color w:val="000000"/>
          <w:sz w:val="32"/>
          <w:szCs w:val="32"/>
        </w:rPr>
        <w:t>万元</w:t>
      </w:r>
      <w:r>
        <w:rPr>
          <w:rFonts w:ascii="方正仿宋_GBK" w:eastAsia="方正仿宋_GBK"/>
          <w:color w:val="000000"/>
          <w:sz w:val="32"/>
          <w:szCs w:val="32"/>
        </w:rPr>
        <w:t>,</w:t>
      </w:r>
      <w:r>
        <w:rPr>
          <w:rStyle w:val="ab"/>
          <w:rFonts w:ascii="方正仿宋_GBK" w:eastAsia="方正仿宋_GBK" w:hAnsi="仿宋" w:hint="eastAsia"/>
          <w:b w:val="0"/>
          <w:bCs/>
          <w:color w:val="000000"/>
          <w:sz w:val="32"/>
          <w:szCs w:val="32"/>
        </w:rPr>
        <w:t>完成预算</w:t>
      </w:r>
      <w:r w:rsidR="000E3F8D">
        <w:rPr>
          <w:rStyle w:val="ab"/>
          <w:rFonts w:ascii="方正仿宋_GBK" w:eastAsia="方正仿宋_GBK" w:hAnsi="仿宋" w:hint="eastAsia"/>
          <w:b w:val="0"/>
          <w:bCs/>
          <w:color w:val="000000"/>
          <w:sz w:val="32"/>
          <w:szCs w:val="32"/>
        </w:rPr>
        <w:t>77.00</w:t>
      </w:r>
      <w:r>
        <w:rPr>
          <w:rStyle w:val="ab"/>
          <w:rFonts w:ascii="方正仿宋_GBK" w:eastAsia="方正仿宋_GBK" w:hAnsi="仿宋"/>
          <w:b w:val="0"/>
          <w:bCs/>
          <w:color w:val="000000"/>
          <w:sz w:val="32"/>
          <w:szCs w:val="32"/>
        </w:rPr>
        <w:t>%</w:t>
      </w:r>
      <w:r>
        <w:rPr>
          <w:rStyle w:val="ab"/>
          <w:rFonts w:ascii="方正仿宋_GBK" w:eastAsia="方正仿宋_GBK" w:hAnsi="仿宋" w:hint="eastAsia"/>
          <w:b w:val="0"/>
          <w:bCs/>
          <w:color w:val="000000"/>
          <w:sz w:val="32"/>
          <w:szCs w:val="32"/>
        </w:rPr>
        <w:t>。</w:t>
      </w:r>
      <w:r w:rsidR="00EC1ACA">
        <w:rPr>
          <w:rFonts w:ascii="方正仿宋_GBK" w:eastAsia="方正仿宋_GBK" w:hint="eastAsia"/>
          <w:color w:val="000000"/>
          <w:sz w:val="32"/>
          <w:szCs w:val="32"/>
        </w:rPr>
        <w:t>公务用车购置及运行维护费支出决算比2020年增加3.09万元，增长16.94</w:t>
      </w:r>
      <w:r w:rsidR="00EC1ACA">
        <w:rPr>
          <w:rFonts w:ascii="方正仿宋_GBK" w:eastAsia="方正仿宋_GBK"/>
          <w:color w:val="000000"/>
          <w:sz w:val="32"/>
          <w:szCs w:val="32"/>
        </w:rPr>
        <w:t>%</w:t>
      </w:r>
      <w:r w:rsidR="00EC1ACA">
        <w:rPr>
          <w:rFonts w:ascii="方正仿宋_GBK" w:eastAsia="方正仿宋_GBK" w:hint="eastAsia"/>
          <w:color w:val="000000"/>
          <w:sz w:val="32"/>
          <w:szCs w:val="32"/>
        </w:rPr>
        <w:t>。主要原因是本年安排一次性公务用车专项维修资金。</w:t>
      </w:r>
    </w:p>
    <w:p w14:paraId="572EEC37" w14:textId="77777777" w:rsidR="006E1787" w:rsidRDefault="006E1787" w:rsidP="00EC1ACA">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其中：</w:t>
      </w:r>
      <w:r>
        <w:rPr>
          <w:rFonts w:ascii="方正仿宋_GBK" w:eastAsia="方正仿宋_GBK" w:hint="eastAsia"/>
          <w:b/>
          <w:color w:val="000000"/>
          <w:sz w:val="32"/>
          <w:szCs w:val="32"/>
        </w:rPr>
        <w:t>公务用车购置支出</w:t>
      </w:r>
      <w:r>
        <w:rPr>
          <w:rFonts w:ascii="方正仿宋_GBK" w:eastAsia="方正仿宋_GBK"/>
          <w:color w:val="000000"/>
          <w:sz w:val="32"/>
          <w:szCs w:val="32"/>
        </w:rPr>
        <w:t>0</w:t>
      </w:r>
      <w:r>
        <w:rPr>
          <w:rFonts w:ascii="方正仿宋_GBK" w:eastAsia="方正仿宋_GBK" w:hint="eastAsia"/>
          <w:color w:val="000000"/>
          <w:sz w:val="32"/>
          <w:szCs w:val="32"/>
        </w:rPr>
        <w:t>万元。全年无更新购置公务车辆。</w:t>
      </w:r>
    </w:p>
    <w:p w14:paraId="3E28F191" w14:textId="77777777" w:rsidR="006E1787" w:rsidRDefault="006E1787" w:rsidP="00EC1ACA">
      <w:pPr>
        <w:spacing w:line="560" w:lineRule="exact"/>
        <w:ind w:firstLine="640"/>
        <w:rPr>
          <w:rFonts w:ascii="方正仿宋_GBK" w:eastAsia="方正仿宋_GBK"/>
          <w:color w:val="000000"/>
          <w:sz w:val="32"/>
          <w:szCs w:val="32"/>
        </w:rPr>
      </w:pPr>
      <w:r>
        <w:rPr>
          <w:rFonts w:ascii="方正仿宋_GBK" w:eastAsia="方正仿宋_GBK" w:hint="eastAsia"/>
          <w:b/>
          <w:color w:val="000000"/>
          <w:sz w:val="32"/>
          <w:szCs w:val="32"/>
        </w:rPr>
        <w:t>公务用车运行维护费支出</w:t>
      </w:r>
      <w:r w:rsidR="00EC1ACA">
        <w:rPr>
          <w:rFonts w:ascii="方正仿宋_GBK" w:eastAsia="方正仿宋_GBK" w:hint="eastAsia"/>
          <w:color w:val="000000"/>
          <w:sz w:val="32"/>
          <w:szCs w:val="32"/>
        </w:rPr>
        <w:t>21.33</w:t>
      </w:r>
      <w:r>
        <w:rPr>
          <w:rFonts w:ascii="方正仿宋_GBK" w:eastAsia="方正仿宋_GBK" w:hint="eastAsia"/>
          <w:color w:val="000000"/>
          <w:sz w:val="32"/>
          <w:szCs w:val="32"/>
        </w:rPr>
        <w:t>万元。主要用于对台业务工作开展及机关正常运转等所需的公务用车燃料费、维修费、过路过桥费、保险费等支出。</w:t>
      </w:r>
    </w:p>
    <w:p w14:paraId="43C81D9E" w14:textId="77777777" w:rsidR="00EC1ACA" w:rsidRDefault="006E1787" w:rsidP="00EC1ACA">
      <w:pPr>
        <w:spacing w:line="560" w:lineRule="exact"/>
        <w:ind w:firstLine="640"/>
        <w:rPr>
          <w:rFonts w:ascii="方正仿宋_GBK" w:eastAsia="方正仿宋_GBK"/>
          <w:color w:val="000000"/>
          <w:sz w:val="32"/>
          <w:szCs w:val="32"/>
        </w:rPr>
      </w:pPr>
      <w:r>
        <w:rPr>
          <w:rFonts w:ascii="方正仿宋_GBK" w:eastAsia="方正仿宋_GBK"/>
          <w:b/>
          <w:color w:val="000000"/>
          <w:sz w:val="32"/>
          <w:szCs w:val="32"/>
        </w:rPr>
        <w:t>3.</w:t>
      </w:r>
      <w:r>
        <w:rPr>
          <w:rFonts w:ascii="方正仿宋_GBK" w:eastAsia="方正仿宋_GBK" w:hint="eastAsia"/>
          <w:b/>
          <w:color w:val="000000"/>
          <w:sz w:val="32"/>
          <w:szCs w:val="32"/>
        </w:rPr>
        <w:t>公务接待费支出</w:t>
      </w:r>
      <w:r w:rsidR="00EC1ACA">
        <w:rPr>
          <w:rFonts w:ascii="方正仿宋_GBK" w:eastAsia="方正仿宋_GBK" w:hint="eastAsia"/>
          <w:color w:val="000000"/>
          <w:sz w:val="32"/>
          <w:szCs w:val="32"/>
        </w:rPr>
        <w:t>31.05万元，</w:t>
      </w:r>
      <w:r w:rsidR="00EC1ACA">
        <w:rPr>
          <w:rStyle w:val="ab"/>
          <w:rFonts w:ascii="方正仿宋_GBK" w:eastAsia="方正仿宋_GBK" w:hAnsi="仿宋" w:hint="eastAsia"/>
          <w:b w:val="0"/>
          <w:bCs/>
          <w:color w:val="000000"/>
          <w:sz w:val="32"/>
          <w:szCs w:val="32"/>
        </w:rPr>
        <w:t>完成预算40.86</w:t>
      </w:r>
      <w:r w:rsidR="00EC1ACA">
        <w:rPr>
          <w:rStyle w:val="ab"/>
          <w:rFonts w:ascii="方正仿宋_GBK" w:eastAsia="方正仿宋_GBK" w:hAnsi="仿宋"/>
          <w:b w:val="0"/>
          <w:bCs/>
          <w:color w:val="000000"/>
          <w:sz w:val="32"/>
          <w:szCs w:val="32"/>
        </w:rPr>
        <w:t>%</w:t>
      </w:r>
      <w:r w:rsidR="00EC1ACA">
        <w:rPr>
          <w:rStyle w:val="ab"/>
          <w:rFonts w:ascii="方正仿宋_GBK" w:eastAsia="方正仿宋_GBK" w:hAnsi="仿宋" w:hint="eastAsia"/>
          <w:b w:val="0"/>
          <w:bCs/>
          <w:color w:val="000000"/>
          <w:sz w:val="32"/>
          <w:szCs w:val="32"/>
        </w:rPr>
        <w:t>。</w:t>
      </w:r>
      <w:r w:rsidR="00EC1ACA">
        <w:rPr>
          <w:rFonts w:ascii="方正仿宋_GBK" w:eastAsia="方正仿宋_GBK" w:hint="eastAsia"/>
          <w:color w:val="000000"/>
          <w:sz w:val="32"/>
          <w:szCs w:val="32"/>
        </w:rPr>
        <w:t>公务接待费支出决算比2020年减少59.85万元，下降65.84</w:t>
      </w:r>
      <w:r w:rsidR="00EC1ACA">
        <w:rPr>
          <w:rFonts w:ascii="方正仿宋_GBK" w:eastAsia="方正仿宋_GBK"/>
          <w:color w:val="000000"/>
          <w:sz w:val="32"/>
          <w:szCs w:val="32"/>
        </w:rPr>
        <w:t>%</w:t>
      </w:r>
      <w:r w:rsidR="00EC1ACA">
        <w:rPr>
          <w:rFonts w:ascii="方正仿宋_GBK" w:eastAsia="方正仿宋_GBK" w:hint="eastAsia"/>
          <w:color w:val="000000"/>
          <w:sz w:val="32"/>
          <w:szCs w:val="32"/>
        </w:rPr>
        <w:t>。主要原因是受疫情和两岸形势影响，来川台胞台商人数大大减少，相应公务接待费支出减少。其中：</w:t>
      </w:r>
    </w:p>
    <w:p w14:paraId="6F251D59" w14:textId="77777777" w:rsidR="00EC1ACA" w:rsidRPr="00D5468D" w:rsidRDefault="006E1787" w:rsidP="00EC1ACA">
      <w:pPr>
        <w:spacing w:line="580" w:lineRule="exact"/>
        <w:ind w:firstLine="640"/>
        <w:rPr>
          <w:rFonts w:ascii="方正仿宋_GBK" w:eastAsia="方正仿宋_GBK"/>
          <w:color w:val="000000"/>
          <w:sz w:val="32"/>
          <w:szCs w:val="32"/>
        </w:rPr>
      </w:pPr>
      <w:r>
        <w:rPr>
          <w:rFonts w:ascii="方正仿宋_GBK" w:eastAsia="方正仿宋_GBK" w:hAnsi="仿宋" w:hint="eastAsia"/>
          <w:b/>
          <w:color w:val="000000"/>
          <w:sz w:val="32"/>
          <w:szCs w:val="32"/>
        </w:rPr>
        <w:t>国内公务接待支出</w:t>
      </w:r>
      <w:r w:rsidR="00EC1ACA">
        <w:rPr>
          <w:rFonts w:ascii="方正仿宋_GBK" w:eastAsia="方正仿宋_GBK" w:hAnsi="仿宋" w:hint="eastAsia"/>
          <w:color w:val="000000"/>
          <w:sz w:val="32"/>
          <w:szCs w:val="32"/>
        </w:rPr>
        <w:t>0.43</w:t>
      </w:r>
      <w:r>
        <w:rPr>
          <w:rFonts w:ascii="方正仿宋_GBK" w:eastAsia="方正仿宋_GBK" w:hint="eastAsia"/>
          <w:color w:val="000000"/>
          <w:sz w:val="32"/>
          <w:szCs w:val="32"/>
        </w:rPr>
        <w:t>万元，国内公务</w:t>
      </w:r>
      <w:r w:rsidRPr="00D5468D">
        <w:rPr>
          <w:rFonts w:ascii="方正仿宋_GBK" w:eastAsia="方正仿宋_GBK" w:hint="eastAsia"/>
          <w:color w:val="000000"/>
          <w:sz w:val="32"/>
          <w:szCs w:val="32"/>
        </w:rPr>
        <w:t>接</w:t>
      </w:r>
      <w:r>
        <w:rPr>
          <w:rFonts w:ascii="方正仿宋_GBK" w:eastAsia="方正仿宋_GBK" w:hint="eastAsia"/>
          <w:color w:val="000000"/>
          <w:sz w:val="32"/>
          <w:szCs w:val="32"/>
        </w:rPr>
        <w:t>待</w:t>
      </w:r>
      <w:r w:rsidR="00EC1ACA">
        <w:rPr>
          <w:rFonts w:ascii="方正仿宋_GBK" w:eastAsia="方正仿宋_GBK" w:hint="eastAsia"/>
          <w:color w:val="000000"/>
          <w:sz w:val="32"/>
          <w:szCs w:val="32"/>
        </w:rPr>
        <w:t>7</w:t>
      </w:r>
      <w:r>
        <w:rPr>
          <w:rFonts w:ascii="方正仿宋_GBK" w:eastAsia="方正仿宋_GBK" w:hint="eastAsia"/>
          <w:color w:val="000000"/>
          <w:sz w:val="32"/>
          <w:szCs w:val="32"/>
        </w:rPr>
        <w:t>批次，</w:t>
      </w:r>
      <w:r w:rsidR="00EC1ACA">
        <w:rPr>
          <w:rFonts w:ascii="方正仿宋_GBK" w:eastAsia="方正仿宋_GBK" w:hint="eastAsia"/>
          <w:color w:val="000000"/>
          <w:sz w:val="32"/>
          <w:szCs w:val="32"/>
        </w:rPr>
        <w:t>22</w:t>
      </w:r>
      <w:r>
        <w:rPr>
          <w:rFonts w:ascii="方正仿宋_GBK" w:eastAsia="方正仿宋_GBK" w:hint="eastAsia"/>
          <w:color w:val="000000"/>
          <w:sz w:val="32"/>
          <w:szCs w:val="32"/>
        </w:rPr>
        <w:t>人次（不包括陪同人员），总计支出</w:t>
      </w:r>
      <w:r w:rsidR="00EC1ACA">
        <w:rPr>
          <w:rFonts w:ascii="方正仿宋_GBK" w:eastAsia="方正仿宋_GBK" w:hint="eastAsia"/>
          <w:color w:val="000000"/>
          <w:sz w:val="32"/>
          <w:szCs w:val="32"/>
        </w:rPr>
        <w:t>0.43</w:t>
      </w:r>
      <w:r>
        <w:rPr>
          <w:rFonts w:ascii="方正仿宋_GBK" w:eastAsia="方正仿宋_GBK" w:hint="eastAsia"/>
          <w:color w:val="000000"/>
          <w:sz w:val="32"/>
          <w:szCs w:val="32"/>
        </w:rPr>
        <w:t>万元，具体内容包括：</w:t>
      </w:r>
      <w:r w:rsidR="00D5468D">
        <w:rPr>
          <w:rFonts w:ascii="方正仿宋_GBK" w:eastAsia="方正仿宋_GBK" w:hint="eastAsia"/>
          <w:color w:val="000000"/>
          <w:sz w:val="32"/>
          <w:szCs w:val="32"/>
        </w:rPr>
        <w:t>主要用于接待</w:t>
      </w:r>
      <w:r w:rsidR="00EC1ACA" w:rsidRPr="00D5468D">
        <w:rPr>
          <w:rFonts w:ascii="方正仿宋_GBK" w:eastAsia="方正仿宋_GBK" w:hint="eastAsia"/>
          <w:color w:val="000000"/>
          <w:sz w:val="32"/>
          <w:szCs w:val="32"/>
        </w:rPr>
        <w:t>中央台办人员来川考察指导四川对台工作、其他省市台办人员来川交流参访等活动开支的交通费、食宿费等。</w:t>
      </w:r>
    </w:p>
    <w:p w14:paraId="7DE3CF32" w14:textId="77777777" w:rsidR="006E1787" w:rsidRDefault="006E1787" w:rsidP="00EC1ACA">
      <w:pPr>
        <w:spacing w:line="560" w:lineRule="exact"/>
        <w:ind w:firstLineChars="200" w:firstLine="640"/>
        <w:rPr>
          <w:rFonts w:ascii="方正仿宋_GBK" w:eastAsia="方正仿宋_GBK"/>
          <w:color w:val="000000"/>
          <w:sz w:val="32"/>
          <w:szCs w:val="32"/>
        </w:rPr>
      </w:pPr>
      <w:r>
        <w:rPr>
          <w:rFonts w:ascii="方正仿宋_GBK" w:eastAsia="方正仿宋_GBK" w:hAnsi="仿宋" w:hint="eastAsia"/>
          <w:b/>
          <w:color w:val="000000"/>
          <w:sz w:val="32"/>
          <w:szCs w:val="32"/>
        </w:rPr>
        <w:t>外事接待支出</w:t>
      </w:r>
      <w:r w:rsidR="00D5468D">
        <w:rPr>
          <w:rFonts w:ascii="方正仿宋_GBK" w:eastAsia="方正仿宋_GBK" w:hAnsi="仿宋" w:hint="eastAsia"/>
          <w:color w:val="000000"/>
          <w:sz w:val="32"/>
          <w:szCs w:val="32"/>
        </w:rPr>
        <w:t>30.62</w:t>
      </w:r>
      <w:r>
        <w:rPr>
          <w:rFonts w:ascii="方正仿宋_GBK" w:eastAsia="方正仿宋_GBK" w:hint="eastAsia"/>
          <w:color w:val="000000"/>
          <w:sz w:val="32"/>
          <w:szCs w:val="32"/>
        </w:rPr>
        <w:t>万元，外事接待</w:t>
      </w:r>
      <w:r w:rsidR="00D5468D">
        <w:rPr>
          <w:rFonts w:ascii="方正仿宋_GBK" w:eastAsia="方正仿宋_GBK" w:hint="eastAsia"/>
          <w:color w:val="000000"/>
          <w:sz w:val="32"/>
          <w:szCs w:val="32"/>
        </w:rPr>
        <w:t>63</w:t>
      </w:r>
      <w:r>
        <w:rPr>
          <w:rFonts w:ascii="方正仿宋_GBK" w:eastAsia="方正仿宋_GBK" w:hint="eastAsia"/>
          <w:color w:val="000000"/>
          <w:sz w:val="32"/>
          <w:szCs w:val="32"/>
        </w:rPr>
        <w:t>批次，</w:t>
      </w:r>
      <w:r w:rsidR="00D5468D">
        <w:rPr>
          <w:rFonts w:ascii="方正仿宋_GBK" w:eastAsia="方正仿宋_GBK" w:hint="eastAsia"/>
          <w:color w:val="000000"/>
          <w:sz w:val="32"/>
          <w:szCs w:val="32"/>
        </w:rPr>
        <w:t>783</w:t>
      </w:r>
      <w:r>
        <w:rPr>
          <w:rFonts w:ascii="方正仿宋_GBK" w:eastAsia="方正仿宋_GBK" w:hint="eastAsia"/>
          <w:color w:val="000000"/>
          <w:sz w:val="32"/>
          <w:szCs w:val="32"/>
        </w:rPr>
        <w:t>人次，共计支出</w:t>
      </w:r>
      <w:r w:rsidR="00D5468D">
        <w:rPr>
          <w:rFonts w:ascii="方正仿宋_GBK" w:eastAsia="方正仿宋_GBK" w:hint="eastAsia"/>
          <w:color w:val="000000"/>
          <w:sz w:val="32"/>
          <w:szCs w:val="32"/>
        </w:rPr>
        <w:t>30.62</w:t>
      </w:r>
      <w:r>
        <w:rPr>
          <w:rFonts w:ascii="方正仿宋_GBK" w:eastAsia="方正仿宋_GBK" w:hint="eastAsia"/>
          <w:color w:val="000000"/>
          <w:sz w:val="32"/>
          <w:szCs w:val="32"/>
        </w:rPr>
        <w:t>万元，主要用于接待来川参访台胞台商，促进川台人文交流和经济合作。</w:t>
      </w:r>
    </w:p>
    <w:p w14:paraId="2790B8B6" w14:textId="77777777" w:rsidR="006E1787" w:rsidRDefault="006E1787" w:rsidP="00EC1ACA">
      <w:pPr>
        <w:spacing w:line="560" w:lineRule="exact"/>
        <w:ind w:firstLine="640"/>
        <w:outlineLvl w:val="1"/>
        <w:rPr>
          <w:rStyle w:val="20"/>
          <w:rFonts w:ascii="黑体" w:eastAsia="黑体" w:hAnsi="黑体"/>
        </w:rPr>
      </w:pPr>
      <w:bookmarkStart w:id="41" w:name="_Toc15396610"/>
      <w:bookmarkStart w:id="42" w:name="_Toc15377218"/>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1"/>
      <w:bookmarkEnd w:id="42"/>
    </w:p>
    <w:p w14:paraId="760AE838" w14:textId="77777777" w:rsidR="006E1787" w:rsidRDefault="00D5468D" w:rsidP="00EC1ACA">
      <w:pPr>
        <w:spacing w:line="560" w:lineRule="exact"/>
        <w:ind w:firstLine="640"/>
        <w:rPr>
          <w:rFonts w:ascii="方正仿宋_GBK" w:eastAsia="方正仿宋_GBK"/>
          <w:color w:val="000000"/>
          <w:sz w:val="32"/>
          <w:szCs w:val="32"/>
        </w:rPr>
      </w:pPr>
      <w:r>
        <w:rPr>
          <w:rFonts w:ascii="方正仿宋_GBK" w:eastAsia="方正仿宋_GBK"/>
          <w:color w:val="000000"/>
          <w:sz w:val="32"/>
          <w:szCs w:val="32"/>
        </w:rPr>
        <w:t>202</w:t>
      </w:r>
      <w:r>
        <w:rPr>
          <w:rFonts w:ascii="方正仿宋_GBK" w:eastAsia="方正仿宋_GBK" w:hint="eastAsia"/>
          <w:color w:val="000000"/>
          <w:sz w:val="32"/>
          <w:szCs w:val="32"/>
        </w:rPr>
        <w:t>1</w:t>
      </w:r>
      <w:r w:rsidR="006E1787">
        <w:rPr>
          <w:rFonts w:ascii="方正仿宋_GBK" w:eastAsia="方正仿宋_GBK" w:hint="eastAsia"/>
          <w:color w:val="000000"/>
          <w:sz w:val="32"/>
          <w:szCs w:val="32"/>
        </w:rPr>
        <w:t>年政府性基金预算财政拨款支出</w:t>
      </w:r>
      <w:r w:rsidR="006E1787">
        <w:rPr>
          <w:rFonts w:ascii="方正仿宋_GBK" w:eastAsia="方正仿宋_GBK"/>
          <w:color w:val="000000"/>
          <w:sz w:val="32"/>
          <w:szCs w:val="32"/>
        </w:rPr>
        <w:t>0</w:t>
      </w:r>
      <w:r w:rsidR="006E1787">
        <w:rPr>
          <w:rFonts w:ascii="方正仿宋_GBK" w:eastAsia="方正仿宋_GBK" w:hint="eastAsia"/>
          <w:color w:val="000000"/>
          <w:sz w:val="32"/>
          <w:szCs w:val="32"/>
        </w:rPr>
        <w:t>万元。附表（</w:t>
      </w:r>
      <w:r w:rsidR="006E1787">
        <w:rPr>
          <w:rFonts w:ascii="方正仿宋_GBK" w:eastAsia="方正仿宋_GBK"/>
          <w:color w:val="000000"/>
          <w:sz w:val="32"/>
          <w:szCs w:val="32"/>
        </w:rPr>
        <w:t>11</w:t>
      </w:r>
      <w:r w:rsidR="006E1787">
        <w:rPr>
          <w:rFonts w:ascii="方正仿宋_GBK" w:eastAsia="方正仿宋_GBK" w:hint="eastAsia"/>
          <w:color w:val="000000"/>
          <w:sz w:val="32"/>
          <w:szCs w:val="32"/>
        </w:rPr>
        <w:t>）、附表（</w:t>
      </w:r>
      <w:r w:rsidR="006E1787">
        <w:rPr>
          <w:rFonts w:ascii="方正仿宋_GBK" w:eastAsia="方正仿宋_GBK"/>
          <w:color w:val="000000"/>
          <w:sz w:val="32"/>
          <w:szCs w:val="32"/>
        </w:rPr>
        <w:t>12</w:t>
      </w:r>
      <w:r w:rsidR="006E1787">
        <w:rPr>
          <w:rFonts w:ascii="方正仿宋_GBK" w:eastAsia="方正仿宋_GBK" w:hint="eastAsia"/>
          <w:color w:val="000000"/>
          <w:sz w:val="32"/>
          <w:szCs w:val="32"/>
        </w:rPr>
        <w:t>）无数据。</w:t>
      </w:r>
    </w:p>
    <w:p w14:paraId="1B7B9ED6" w14:textId="77777777" w:rsidR="006E1787" w:rsidRDefault="006E1787" w:rsidP="00EC1ACA">
      <w:pPr>
        <w:numPr>
          <w:ilvl w:val="0"/>
          <w:numId w:val="3"/>
        </w:numPr>
        <w:spacing w:line="560" w:lineRule="exact"/>
        <w:ind w:firstLine="640"/>
        <w:outlineLvl w:val="1"/>
        <w:rPr>
          <w:rStyle w:val="20"/>
          <w:rFonts w:ascii="黑体" w:eastAsia="黑体" w:hAnsi="黑体"/>
          <w:b w:val="0"/>
        </w:rPr>
      </w:pPr>
      <w:bookmarkStart w:id="43" w:name="_Toc15377219"/>
      <w:bookmarkStart w:id="44" w:name="_Toc15396611"/>
      <w:r>
        <w:rPr>
          <w:rStyle w:val="20"/>
          <w:rFonts w:ascii="黑体" w:eastAsia="黑体" w:hAnsi="黑体" w:hint="eastAsia"/>
          <w:b w:val="0"/>
        </w:rPr>
        <w:t>国有资本经营预算支出决算情况说明</w:t>
      </w:r>
      <w:bookmarkEnd w:id="43"/>
      <w:bookmarkEnd w:id="44"/>
    </w:p>
    <w:p w14:paraId="70894032" w14:textId="77777777" w:rsidR="006E1787" w:rsidRDefault="007F6ECF" w:rsidP="00EC1ACA">
      <w:pPr>
        <w:spacing w:line="560" w:lineRule="exact"/>
        <w:ind w:firstLine="640"/>
        <w:rPr>
          <w:rFonts w:ascii="方正仿宋_GBK" w:eastAsia="方正仿宋_GBK"/>
          <w:color w:val="000000"/>
          <w:sz w:val="32"/>
          <w:szCs w:val="32"/>
        </w:rPr>
      </w:pPr>
      <w:r>
        <w:rPr>
          <w:rFonts w:ascii="方正仿宋_GBK" w:eastAsia="方正仿宋_GBK"/>
          <w:color w:val="000000"/>
          <w:sz w:val="32"/>
          <w:szCs w:val="32"/>
        </w:rPr>
        <w:lastRenderedPageBreak/>
        <w:t>202</w:t>
      </w:r>
      <w:r>
        <w:rPr>
          <w:rFonts w:ascii="方正仿宋_GBK" w:eastAsia="方正仿宋_GBK" w:hint="eastAsia"/>
          <w:color w:val="000000"/>
          <w:sz w:val="32"/>
          <w:szCs w:val="32"/>
        </w:rPr>
        <w:t>1</w:t>
      </w:r>
      <w:r w:rsidR="006E1787">
        <w:rPr>
          <w:rFonts w:ascii="方正仿宋_GBK" w:eastAsia="方正仿宋_GBK" w:hint="eastAsia"/>
          <w:color w:val="000000"/>
          <w:sz w:val="32"/>
          <w:szCs w:val="32"/>
        </w:rPr>
        <w:t>年国有资本经营预算财政拨款支出</w:t>
      </w:r>
      <w:r w:rsidR="006E1787">
        <w:rPr>
          <w:rFonts w:ascii="方正仿宋_GBK" w:eastAsia="方正仿宋_GBK"/>
          <w:color w:val="000000"/>
          <w:sz w:val="32"/>
          <w:szCs w:val="32"/>
        </w:rPr>
        <w:t>0</w:t>
      </w:r>
      <w:r w:rsidR="006E1787">
        <w:rPr>
          <w:rFonts w:ascii="方正仿宋_GBK" w:eastAsia="方正仿宋_GBK" w:hint="eastAsia"/>
          <w:color w:val="000000"/>
          <w:sz w:val="32"/>
          <w:szCs w:val="32"/>
        </w:rPr>
        <w:t>万元。附表（</w:t>
      </w:r>
      <w:r w:rsidR="006E1787">
        <w:rPr>
          <w:rFonts w:ascii="方正仿宋_GBK" w:eastAsia="方正仿宋_GBK"/>
          <w:color w:val="000000"/>
          <w:sz w:val="32"/>
          <w:szCs w:val="32"/>
        </w:rPr>
        <w:t>13</w:t>
      </w:r>
      <w:r w:rsidR="006E1787">
        <w:rPr>
          <w:rFonts w:ascii="方正仿宋_GBK" w:eastAsia="方正仿宋_GBK" w:hint="eastAsia"/>
          <w:color w:val="000000"/>
          <w:sz w:val="32"/>
          <w:szCs w:val="32"/>
        </w:rPr>
        <w:t>）、附表（</w:t>
      </w:r>
      <w:r w:rsidR="006E1787">
        <w:rPr>
          <w:rFonts w:ascii="方正仿宋_GBK" w:eastAsia="方正仿宋_GBK"/>
          <w:color w:val="000000"/>
          <w:sz w:val="32"/>
          <w:szCs w:val="32"/>
        </w:rPr>
        <w:t>14</w:t>
      </w:r>
      <w:r w:rsidR="006E1787">
        <w:rPr>
          <w:rFonts w:ascii="方正仿宋_GBK" w:eastAsia="方正仿宋_GBK" w:hint="eastAsia"/>
          <w:color w:val="000000"/>
          <w:sz w:val="32"/>
          <w:szCs w:val="32"/>
        </w:rPr>
        <w:t>）无数据。</w:t>
      </w:r>
    </w:p>
    <w:p w14:paraId="5C70B0CE" w14:textId="77777777" w:rsidR="006E1787" w:rsidRDefault="006E1787" w:rsidP="00EC1ACA">
      <w:pPr>
        <w:numPr>
          <w:ilvl w:val="0"/>
          <w:numId w:val="3"/>
        </w:numPr>
        <w:spacing w:line="560" w:lineRule="exact"/>
        <w:ind w:firstLine="640"/>
        <w:outlineLvl w:val="1"/>
        <w:rPr>
          <w:rStyle w:val="20"/>
          <w:rFonts w:ascii="黑体" w:eastAsia="黑体" w:hAnsi="黑体"/>
          <w:b w:val="0"/>
        </w:rPr>
      </w:pPr>
      <w:bookmarkStart w:id="45" w:name="_Toc15377221"/>
      <w:bookmarkStart w:id="46" w:name="_Toc15396612"/>
      <w:r>
        <w:rPr>
          <w:rStyle w:val="20"/>
          <w:rFonts w:ascii="黑体" w:eastAsia="黑体" w:hAnsi="黑体" w:hint="eastAsia"/>
          <w:b w:val="0"/>
        </w:rPr>
        <w:t>其他重要事项的情况说明</w:t>
      </w:r>
      <w:bookmarkEnd w:id="45"/>
      <w:bookmarkEnd w:id="46"/>
    </w:p>
    <w:p w14:paraId="6A3BA560" w14:textId="77777777" w:rsidR="006E1787" w:rsidRDefault="006E1787" w:rsidP="00EC1ACA">
      <w:pPr>
        <w:spacing w:line="560" w:lineRule="exact"/>
        <w:ind w:firstLineChars="200" w:firstLine="640"/>
        <w:outlineLvl w:val="2"/>
        <w:rPr>
          <w:rFonts w:ascii="方正仿宋_GBK" w:eastAsia="方正仿宋_GBK" w:hAnsi="仿宋"/>
          <w:color w:val="000000"/>
          <w:sz w:val="32"/>
          <w:szCs w:val="32"/>
        </w:rPr>
      </w:pPr>
      <w:bookmarkStart w:id="47" w:name="_Toc15377222"/>
      <w:r>
        <w:rPr>
          <w:rFonts w:ascii="方正仿宋_GBK" w:eastAsia="方正仿宋_GBK" w:hAnsi="仿宋" w:hint="eastAsia"/>
          <w:b/>
          <w:color w:val="000000"/>
          <w:sz w:val="32"/>
          <w:szCs w:val="32"/>
        </w:rPr>
        <w:t>（一）机关运行经费支出情况</w:t>
      </w:r>
      <w:bookmarkEnd w:id="47"/>
    </w:p>
    <w:p w14:paraId="0D444C37" w14:textId="77777777" w:rsidR="007F6ECF" w:rsidRPr="007F6ECF" w:rsidRDefault="007F6ECF" w:rsidP="007F6ECF">
      <w:pPr>
        <w:spacing w:line="560" w:lineRule="exact"/>
        <w:ind w:firstLineChars="200" w:firstLine="640"/>
        <w:rPr>
          <w:rFonts w:ascii="方正仿宋_GBK" w:eastAsia="方正仿宋_GBK"/>
          <w:color w:val="000000"/>
          <w:sz w:val="32"/>
          <w:szCs w:val="32"/>
        </w:rPr>
      </w:pPr>
      <w:r>
        <w:rPr>
          <w:rFonts w:ascii="方正仿宋_GBK" w:eastAsia="方正仿宋_GBK"/>
          <w:color w:val="000000"/>
          <w:sz w:val="32"/>
          <w:szCs w:val="32"/>
        </w:rPr>
        <w:t>202</w:t>
      </w:r>
      <w:r>
        <w:rPr>
          <w:rFonts w:ascii="方正仿宋_GBK" w:eastAsia="方正仿宋_GBK" w:hint="eastAsia"/>
          <w:color w:val="000000"/>
          <w:sz w:val="32"/>
          <w:szCs w:val="32"/>
        </w:rPr>
        <w:t>1</w:t>
      </w:r>
      <w:r w:rsidR="006E1787">
        <w:rPr>
          <w:rFonts w:ascii="方正仿宋_GBK" w:eastAsia="方正仿宋_GBK" w:hint="eastAsia"/>
          <w:color w:val="000000"/>
          <w:sz w:val="32"/>
          <w:szCs w:val="32"/>
        </w:rPr>
        <w:t>年，省委台办机关运行经费支出</w:t>
      </w:r>
      <w:r>
        <w:rPr>
          <w:rFonts w:ascii="方正仿宋_GBK" w:eastAsia="方正仿宋_GBK" w:hint="eastAsia"/>
          <w:color w:val="000000"/>
          <w:sz w:val="32"/>
          <w:szCs w:val="32"/>
        </w:rPr>
        <w:t>503.33</w:t>
      </w:r>
      <w:r w:rsidR="006E1787">
        <w:rPr>
          <w:rFonts w:ascii="方正仿宋_GBK" w:eastAsia="方正仿宋_GBK" w:hint="eastAsia"/>
          <w:color w:val="000000"/>
          <w:sz w:val="32"/>
          <w:szCs w:val="32"/>
        </w:rPr>
        <w:t>万元，比</w:t>
      </w:r>
      <w:r>
        <w:rPr>
          <w:rFonts w:ascii="方正仿宋_GBK" w:eastAsia="方正仿宋_GBK" w:hint="eastAsia"/>
          <w:color w:val="000000"/>
          <w:sz w:val="32"/>
          <w:szCs w:val="32"/>
        </w:rPr>
        <w:t>2020</w:t>
      </w:r>
      <w:r w:rsidR="006E1787">
        <w:rPr>
          <w:rFonts w:ascii="方正仿宋_GBK" w:eastAsia="方正仿宋_GBK" w:hint="eastAsia"/>
          <w:color w:val="000000"/>
          <w:sz w:val="32"/>
          <w:szCs w:val="32"/>
        </w:rPr>
        <w:t>年</w:t>
      </w:r>
      <w:r>
        <w:rPr>
          <w:rFonts w:ascii="方正仿宋_GBK" w:eastAsia="方正仿宋_GBK" w:hint="eastAsia"/>
          <w:color w:val="000000"/>
          <w:sz w:val="32"/>
          <w:szCs w:val="32"/>
        </w:rPr>
        <w:t>增加43.24</w:t>
      </w:r>
      <w:r w:rsidR="006E1787">
        <w:rPr>
          <w:rFonts w:ascii="方正仿宋_GBK" w:eastAsia="方正仿宋_GBK" w:hint="eastAsia"/>
          <w:color w:val="000000"/>
          <w:sz w:val="32"/>
          <w:szCs w:val="32"/>
        </w:rPr>
        <w:t>万元，</w:t>
      </w:r>
      <w:r>
        <w:rPr>
          <w:rFonts w:ascii="方正仿宋_GBK" w:eastAsia="方正仿宋_GBK" w:hint="eastAsia"/>
          <w:color w:val="000000"/>
          <w:sz w:val="32"/>
          <w:szCs w:val="32"/>
        </w:rPr>
        <w:t>增长9.40</w:t>
      </w:r>
      <w:r w:rsidR="006E1787">
        <w:rPr>
          <w:rFonts w:ascii="方正仿宋_GBK" w:eastAsia="方正仿宋_GBK"/>
          <w:color w:val="000000"/>
          <w:sz w:val="32"/>
          <w:szCs w:val="32"/>
        </w:rPr>
        <w:t>%</w:t>
      </w:r>
      <w:r>
        <w:rPr>
          <w:rFonts w:ascii="方正仿宋_GBK" w:eastAsia="方正仿宋_GBK" w:hint="eastAsia"/>
          <w:color w:val="000000"/>
          <w:sz w:val="32"/>
          <w:szCs w:val="32"/>
        </w:rPr>
        <w:t>。主要原因：一是2021年进行职工食堂维修改造，物业管理费增加；二是2021年接受省委巡视检查，增加相应后勤保障费用。</w:t>
      </w:r>
    </w:p>
    <w:p w14:paraId="102C8285" w14:textId="77777777" w:rsidR="006E1787" w:rsidRDefault="006E1787" w:rsidP="00EC1ACA">
      <w:pPr>
        <w:autoSpaceDE w:val="0"/>
        <w:autoSpaceDN w:val="0"/>
        <w:adjustRightInd w:val="0"/>
        <w:spacing w:line="560" w:lineRule="exact"/>
        <w:ind w:firstLineChars="200" w:firstLine="640"/>
        <w:jc w:val="left"/>
        <w:outlineLvl w:val="2"/>
        <w:rPr>
          <w:rFonts w:ascii="方正仿宋_GBK" w:eastAsia="方正仿宋_GBK" w:hAnsi="仿宋"/>
          <w:b/>
          <w:color w:val="000000"/>
          <w:sz w:val="32"/>
          <w:szCs w:val="32"/>
        </w:rPr>
      </w:pPr>
      <w:r>
        <w:rPr>
          <w:rFonts w:ascii="方正仿宋_GBK" w:eastAsia="方正仿宋_GBK" w:hAnsi="仿宋" w:hint="eastAsia"/>
          <w:b/>
          <w:color w:val="000000"/>
          <w:sz w:val="32"/>
          <w:szCs w:val="32"/>
        </w:rPr>
        <w:t>（二）政府采购支出情况</w:t>
      </w:r>
    </w:p>
    <w:p w14:paraId="1697E60F" w14:textId="77777777" w:rsidR="006E1787" w:rsidRDefault="007F6ECF" w:rsidP="00EC1ACA">
      <w:pPr>
        <w:spacing w:line="560" w:lineRule="exact"/>
        <w:ind w:firstLineChars="200" w:firstLine="640"/>
        <w:rPr>
          <w:rFonts w:ascii="方正仿宋_GBK" w:eastAsia="方正仿宋_GBK"/>
          <w:color w:val="000000"/>
          <w:sz w:val="32"/>
          <w:szCs w:val="32"/>
        </w:rPr>
      </w:pPr>
      <w:r>
        <w:rPr>
          <w:rFonts w:ascii="方正仿宋_GBK" w:eastAsia="方正仿宋_GBK"/>
          <w:color w:val="000000"/>
          <w:sz w:val="32"/>
          <w:szCs w:val="32"/>
        </w:rPr>
        <w:t>202</w:t>
      </w:r>
      <w:r>
        <w:rPr>
          <w:rFonts w:ascii="方正仿宋_GBK" w:eastAsia="方正仿宋_GBK" w:hint="eastAsia"/>
          <w:color w:val="000000"/>
          <w:sz w:val="32"/>
          <w:szCs w:val="32"/>
        </w:rPr>
        <w:t>1</w:t>
      </w:r>
      <w:r w:rsidR="006E1787">
        <w:rPr>
          <w:rFonts w:ascii="方正仿宋_GBK" w:eastAsia="方正仿宋_GBK" w:hint="eastAsia"/>
          <w:color w:val="000000"/>
          <w:sz w:val="32"/>
          <w:szCs w:val="32"/>
        </w:rPr>
        <w:t>年，省委台办政府采购支出总额</w:t>
      </w:r>
      <w:r>
        <w:rPr>
          <w:rFonts w:ascii="方正仿宋_GBK" w:eastAsia="方正仿宋_GBK" w:hint="eastAsia"/>
          <w:color w:val="000000"/>
          <w:sz w:val="32"/>
          <w:szCs w:val="32"/>
        </w:rPr>
        <w:t>16.17</w:t>
      </w:r>
      <w:r w:rsidR="006E1787">
        <w:rPr>
          <w:rFonts w:ascii="方正仿宋_GBK" w:eastAsia="方正仿宋_GBK" w:hint="eastAsia"/>
          <w:color w:val="000000"/>
          <w:sz w:val="32"/>
          <w:szCs w:val="32"/>
        </w:rPr>
        <w:t>万元，其中：政府采购货物支出</w:t>
      </w:r>
      <w:r>
        <w:rPr>
          <w:rFonts w:ascii="方正仿宋_GBK" w:eastAsia="方正仿宋_GBK" w:hint="eastAsia"/>
          <w:color w:val="000000"/>
          <w:sz w:val="32"/>
          <w:szCs w:val="32"/>
        </w:rPr>
        <w:t>7.07</w:t>
      </w:r>
      <w:r w:rsidR="006E1787">
        <w:rPr>
          <w:rFonts w:ascii="方正仿宋_GBK" w:eastAsia="方正仿宋_GBK" w:hint="eastAsia"/>
          <w:color w:val="000000"/>
          <w:sz w:val="32"/>
          <w:szCs w:val="32"/>
        </w:rPr>
        <w:t>万元</w:t>
      </w:r>
      <w:r>
        <w:rPr>
          <w:rFonts w:ascii="方正仿宋_GBK" w:eastAsia="方正仿宋_GBK" w:hint="eastAsia"/>
          <w:color w:val="000000"/>
          <w:sz w:val="32"/>
          <w:szCs w:val="32"/>
        </w:rPr>
        <w:t>、政府采购服务支出9.10万元</w:t>
      </w:r>
      <w:r w:rsidR="006E1787">
        <w:rPr>
          <w:rFonts w:ascii="方正仿宋_GBK" w:eastAsia="方正仿宋_GBK" w:hint="eastAsia"/>
          <w:color w:val="000000"/>
          <w:sz w:val="32"/>
          <w:szCs w:val="32"/>
        </w:rPr>
        <w:t>。主要用于办公空调购置更新及车辆定点加油、维修</w:t>
      </w:r>
      <w:r w:rsidR="006F1337">
        <w:rPr>
          <w:rFonts w:ascii="方正仿宋_GBK" w:eastAsia="方正仿宋_GBK" w:hint="eastAsia"/>
          <w:color w:val="000000"/>
          <w:sz w:val="32"/>
          <w:szCs w:val="32"/>
        </w:rPr>
        <w:t>及购买保险</w:t>
      </w:r>
      <w:r w:rsidR="006E1787">
        <w:rPr>
          <w:rFonts w:ascii="方正仿宋_GBK" w:eastAsia="方正仿宋_GBK" w:hint="eastAsia"/>
          <w:color w:val="000000"/>
          <w:sz w:val="32"/>
          <w:szCs w:val="32"/>
        </w:rPr>
        <w:t>等。无面向中小企业的政府采购项目。</w:t>
      </w:r>
    </w:p>
    <w:p w14:paraId="5C619AB3" w14:textId="77777777" w:rsidR="006E1787" w:rsidRDefault="006E1787" w:rsidP="00EC1ACA">
      <w:pPr>
        <w:autoSpaceDE w:val="0"/>
        <w:autoSpaceDN w:val="0"/>
        <w:adjustRightInd w:val="0"/>
        <w:spacing w:line="560" w:lineRule="exact"/>
        <w:ind w:firstLineChars="200" w:firstLine="640"/>
        <w:jc w:val="left"/>
        <w:outlineLvl w:val="2"/>
        <w:rPr>
          <w:rFonts w:ascii="方正仿宋_GBK" w:eastAsia="方正仿宋_GBK" w:hAnsi="仿宋"/>
          <w:b/>
          <w:color w:val="000000"/>
          <w:sz w:val="32"/>
          <w:szCs w:val="32"/>
        </w:rPr>
      </w:pPr>
      <w:bookmarkStart w:id="48" w:name="_Toc15377224"/>
      <w:r>
        <w:rPr>
          <w:rFonts w:ascii="方正仿宋_GBK" w:eastAsia="方正仿宋_GBK" w:hAnsi="仿宋" w:hint="eastAsia"/>
          <w:b/>
          <w:color w:val="000000"/>
          <w:sz w:val="32"/>
          <w:szCs w:val="32"/>
        </w:rPr>
        <w:t>（三）国有资产占有使用情况</w:t>
      </w:r>
      <w:bookmarkEnd w:id="48"/>
    </w:p>
    <w:p w14:paraId="2778A949" w14:textId="77777777" w:rsidR="006E1787" w:rsidRDefault="006E1787" w:rsidP="00EC1ACA">
      <w:pPr>
        <w:autoSpaceDE w:val="0"/>
        <w:autoSpaceDN w:val="0"/>
        <w:adjustRightInd w:val="0"/>
        <w:spacing w:line="56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截至</w:t>
      </w:r>
      <w:r w:rsidR="006F1337">
        <w:rPr>
          <w:rFonts w:ascii="方正仿宋_GBK" w:eastAsia="方正仿宋_GBK"/>
          <w:color w:val="000000"/>
          <w:sz w:val="32"/>
          <w:szCs w:val="32"/>
        </w:rPr>
        <w:t>202</w:t>
      </w:r>
      <w:r w:rsidR="006F1337">
        <w:rPr>
          <w:rFonts w:ascii="方正仿宋_GBK" w:eastAsia="方正仿宋_GBK" w:hint="eastAsia"/>
          <w:color w:val="000000"/>
          <w:sz w:val="32"/>
          <w:szCs w:val="32"/>
        </w:rPr>
        <w:t>1</w:t>
      </w:r>
      <w:r>
        <w:rPr>
          <w:rFonts w:ascii="方正仿宋_GBK" w:eastAsia="方正仿宋_GBK" w:hint="eastAsia"/>
          <w:color w:val="000000"/>
          <w:sz w:val="32"/>
          <w:szCs w:val="32"/>
        </w:rPr>
        <w:t>年</w:t>
      </w:r>
      <w:r>
        <w:rPr>
          <w:rFonts w:ascii="方正仿宋_GBK" w:eastAsia="方正仿宋_GBK"/>
          <w:color w:val="000000"/>
          <w:sz w:val="32"/>
          <w:szCs w:val="32"/>
        </w:rPr>
        <w:t>12</w:t>
      </w:r>
      <w:r>
        <w:rPr>
          <w:rFonts w:ascii="方正仿宋_GBK" w:eastAsia="方正仿宋_GBK" w:hint="eastAsia"/>
          <w:color w:val="000000"/>
          <w:sz w:val="32"/>
          <w:szCs w:val="32"/>
        </w:rPr>
        <w:t>月</w:t>
      </w:r>
      <w:r>
        <w:rPr>
          <w:rFonts w:ascii="方正仿宋_GBK" w:eastAsia="方正仿宋_GBK"/>
          <w:color w:val="000000"/>
          <w:sz w:val="32"/>
          <w:szCs w:val="32"/>
        </w:rPr>
        <w:t>31</w:t>
      </w:r>
      <w:r>
        <w:rPr>
          <w:rFonts w:ascii="方正仿宋_GBK" w:eastAsia="方正仿宋_GBK" w:hint="eastAsia"/>
          <w:color w:val="000000"/>
          <w:sz w:val="32"/>
          <w:szCs w:val="32"/>
        </w:rPr>
        <w:t>日，省委台办共有车辆</w:t>
      </w:r>
      <w:r>
        <w:rPr>
          <w:rFonts w:ascii="方正仿宋_GBK" w:eastAsia="方正仿宋_GBK"/>
          <w:color w:val="000000"/>
          <w:sz w:val="32"/>
          <w:szCs w:val="32"/>
        </w:rPr>
        <w:t>4</w:t>
      </w:r>
      <w:r>
        <w:rPr>
          <w:rFonts w:ascii="方正仿宋_GBK" w:eastAsia="方正仿宋_GBK" w:hint="eastAsia"/>
          <w:color w:val="000000"/>
          <w:sz w:val="32"/>
          <w:szCs w:val="32"/>
        </w:rPr>
        <w:t>辆，其中：主要领导干部用车</w:t>
      </w:r>
      <w:r>
        <w:rPr>
          <w:rFonts w:ascii="方正仿宋_GBK" w:eastAsia="方正仿宋_GBK"/>
          <w:color w:val="000000"/>
          <w:sz w:val="32"/>
          <w:szCs w:val="32"/>
        </w:rPr>
        <w:t>1</w:t>
      </w:r>
      <w:r>
        <w:rPr>
          <w:rFonts w:ascii="方正仿宋_GBK" w:eastAsia="方正仿宋_GBK" w:hint="eastAsia"/>
          <w:color w:val="000000"/>
          <w:sz w:val="32"/>
          <w:szCs w:val="32"/>
        </w:rPr>
        <w:t>辆、机要通信用车</w:t>
      </w:r>
      <w:r>
        <w:rPr>
          <w:rFonts w:ascii="方正仿宋_GBK" w:eastAsia="方正仿宋_GBK"/>
          <w:color w:val="000000"/>
          <w:sz w:val="32"/>
          <w:szCs w:val="32"/>
        </w:rPr>
        <w:t>1</w:t>
      </w:r>
      <w:r>
        <w:rPr>
          <w:rFonts w:ascii="方正仿宋_GBK" w:eastAsia="方正仿宋_GBK" w:hint="eastAsia"/>
          <w:color w:val="000000"/>
          <w:sz w:val="32"/>
          <w:szCs w:val="32"/>
        </w:rPr>
        <w:t>辆、离退休干部用车</w:t>
      </w:r>
      <w:r>
        <w:rPr>
          <w:rFonts w:ascii="方正仿宋_GBK" w:eastAsia="方正仿宋_GBK"/>
          <w:color w:val="000000"/>
          <w:sz w:val="32"/>
          <w:szCs w:val="32"/>
        </w:rPr>
        <w:t>1</w:t>
      </w:r>
      <w:r>
        <w:rPr>
          <w:rFonts w:ascii="方正仿宋_GBK" w:eastAsia="方正仿宋_GBK" w:hint="eastAsia"/>
          <w:color w:val="000000"/>
          <w:sz w:val="32"/>
          <w:szCs w:val="32"/>
        </w:rPr>
        <w:t>辆、其他用车</w:t>
      </w:r>
      <w:r>
        <w:rPr>
          <w:rFonts w:ascii="方正仿宋_GBK" w:eastAsia="方正仿宋_GBK"/>
          <w:color w:val="000000"/>
          <w:sz w:val="32"/>
          <w:szCs w:val="32"/>
        </w:rPr>
        <w:t>1</w:t>
      </w:r>
      <w:r>
        <w:rPr>
          <w:rFonts w:ascii="方正仿宋_GBK" w:eastAsia="方正仿宋_GBK" w:hint="eastAsia"/>
          <w:color w:val="000000"/>
          <w:sz w:val="32"/>
          <w:szCs w:val="32"/>
        </w:rPr>
        <w:t>辆。其他用车主要用于保障对台业务开展。单价</w:t>
      </w:r>
      <w:r>
        <w:rPr>
          <w:rFonts w:ascii="方正仿宋_GBK" w:eastAsia="方正仿宋_GBK"/>
          <w:color w:val="000000"/>
          <w:sz w:val="32"/>
          <w:szCs w:val="32"/>
        </w:rPr>
        <w:t>50</w:t>
      </w:r>
      <w:r>
        <w:rPr>
          <w:rFonts w:ascii="方正仿宋_GBK" w:eastAsia="方正仿宋_GBK" w:hint="eastAsia"/>
          <w:color w:val="000000"/>
          <w:sz w:val="32"/>
          <w:szCs w:val="32"/>
        </w:rPr>
        <w:t>万元以上通用设备</w:t>
      </w:r>
      <w:r>
        <w:rPr>
          <w:rFonts w:ascii="方正仿宋_GBK" w:eastAsia="方正仿宋_GBK"/>
          <w:color w:val="000000"/>
          <w:sz w:val="32"/>
          <w:szCs w:val="32"/>
        </w:rPr>
        <w:t>0</w:t>
      </w:r>
      <w:r>
        <w:rPr>
          <w:rFonts w:ascii="方正仿宋_GBK" w:eastAsia="方正仿宋_GBK" w:hint="eastAsia"/>
          <w:color w:val="000000"/>
          <w:sz w:val="32"/>
          <w:szCs w:val="32"/>
        </w:rPr>
        <w:t>台（套），单价</w:t>
      </w:r>
      <w:r>
        <w:rPr>
          <w:rFonts w:ascii="方正仿宋_GBK" w:eastAsia="方正仿宋_GBK"/>
          <w:color w:val="000000"/>
          <w:sz w:val="32"/>
          <w:szCs w:val="32"/>
        </w:rPr>
        <w:t>100</w:t>
      </w:r>
      <w:r>
        <w:rPr>
          <w:rFonts w:ascii="方正仿宋_GBK" w:eastAsia="方正仿宋_GBK" w:hint="eastAsia"/>
          <w:color w:val="000000"/>
          <w:sz w:val="32"/>
          <w:szCs w:val="32"/>
        </w:rPr>
        <w:t>万元以上专用设备</w:t>
      </w:r>
      <w:r>
        <w:rPr>
          <w:rFonts w:ascii="方正仿宋_GBK" w:eastAsia="方正仿宋_GBK"/>
          <w:color w:val="000000"/>
          <w:sz w:val="32"/>
          <w:szCs w:val="32"/>
        </w:rPr>
        <w:t>0</w:t>
      </w:r>
      <w:r>
        <w:rPr>
          <w:rFonts w:ascii="方正仿宋_GBK" w:eastAsia="方正仿宋_GBK" w:hint="eastAsia"/>
          <w:color w:val="000000"/>
          <w:sz w:val="32"/>
          <w:szCs w:val="32"/>
        </w:rPr>
        <w:t>台（套）。</w:t>
      </w:r>
    </w:p>
    <w:p w14:paraId="5B030A58" w14:textId="77777777" w:rsidR="006E1787" w:rsidRDefault="006E1787" w:rsidP="00EC1ACA">
      <w:pPr>
        <w:autoSpaceDE w:val="0"/>
        <w:autoSpaceDN w:val="0"/>
        <w:adjustRightInd w:val="0"/>
        <w:spacing w:line="560" w:lineRule="exact"/>
        <w:ind w:firstLineChars="200" w:firstLine="640"/>
        <w:jc w:val="left"/>
        <w:outlineLvl w:val="2"/>
        <w:rPr>
          <w:rFonts w:ascii="方正仿宋_GBK" w:eastAsia="方正仿宋_GBK" w:hAnsi="仿宋"/>
          <w:b/>
          <w:sz w:val="32"/>
          <w:szCs w:val="32"/>
        </w:rPr>
      </w:pPr>
      <w:r>
        <w:rPr>
          <w:rFonts w:ascii="方正仿宋_GBK" w:eastAsia="方正仿宋_GBK" w:hAnsi="仿宋" w:hint="eastAsia"/>
          <w:b/>
          <w:sz w:val="32"/>
          <w:szCs w:val="32"/>
        </w:rPr>
        <w:t>（四）预算绩效管理情况</w:t>
      </w:r>
    </w:p>
    <w:p w14:paraId="1EB0ADFC" w14:textId="77777777" w:rsidR="009A2AE0" w:rsidRDefault="006E1787" w:rsidP="00EC1ACA">
      <w:pPr>
        <w:spacing w:line="56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根据预算绩效管理要求，本单位无</w:t>
      </w:r>
      <w:r>
        <w:rPr>
          <w:rFonts w:ascii="方正仿宋_GBK" w:eastAsia="方正仿宋_GBK" w:hAnsi="仿宋_GB2312" w:cs="仿宋_GB2312"/>
          <w:sz w:val="32"/>
          <w:szCs w:val="32"/>
        </w:rPr>
        <w:t>100</w:t>
      </w:r>
      <w:r>
        <w:rPr>
          <w:rFonts w:ascii="方正仿宋_GBK" w:eastAsia="方正仿宋_GBK" w:hAnsi="仿宋_GB2312" w:cs="仿宋_GB2312" w:hint="eastAsia"/>
          <w:sz w:val="32"/>
          <w:szCs w:val="32"/>
        </w:rPr>
        <w:t>万</w:t>
      </w:r>
      <w:r w:rsidR="009A2AE0">
        <w:rPr>
          <w:rFonts w:ascii="方正仿宋_GBK" w:eastAsia="方正仿宋_GBK" w:hAnsi="仿宋_GB2312" w:cs="仿宋_GB2312" w:hint="eastAsia"/>
          <w:sz w:val="32"/>
          <w:szCs w:val="32"/>
        </w:rPr>
        <w:t>元</w:t>
      </w:r>
      <w:r>
        <w:rPr>
          <w:rFonts w:ascii="方正仿宋_GBK" w:eastAsia="方正仿宋_GBK" w:hAnsi="仿宋_GB2312" w:cs="仿宋_GB2312" w:hint="eastAsia"/>
          <w:sz w:val="32"/>
          <w:szCs w:val="32"/>
        </w:rPr>
        <w:t>以上项目，</w:t>
      </w:r>
      <w:r w:rsidR="009A2AE0">
        <w:rPr>
          <w:rFonts w:ascii="方正仿宋_GBK" w:eastAsia="方正仿宋_GBK" w:hAnsi="仿宋_GB2312" w:cs="仿宋_GB2312" w:hint="eastAsia"/>
          <w:sz w:val="32"/>
          <w:szCs w:val="32"/>
        </w:rPr>
        <w:t>在2021年度预算编制阶段无需开展预算事前绩效评估，并编制相应项目绩效目标。但对5个部门预算项目编制了绩效目标，预算执行中，选取5个部门预算项目开展绩效监控，年终执行完毕后，</w:t>
      </w:r>
      <w:r w:rsidR="009A2AE0">
        <w:rPr>
          <w:rFonts w:ascii="方正仿宋_GBK" w:eastAsia="方正仿宋_GBK" w:hAnsi="仿宋_GB2312" w:cs="仿宋_GB2312" w:hint="eastAsia"/>
          <w:sz w:val="32"/>
          <w:szCs w:val="32"/>
        </w:rPr>
        <w:lastRenderedPageBreak/>
        <w:t>对5个部门预算项目开展了绩效自评。</w:t>
      </w:r>
    </w:p>
    <w:p w14:paraId="7B0F521E" w14:textId="77777777" w:rsidR="006E1787" w:rsidRDefault="006E1787">
      <w:pPr>
        <w:widowControl/>
        <w:jc w:val="left"/>
        <w:rPr>
          <w:rFonts w:ascii="仿宋_GB2312" w:eastAsia="仿宋_GB2312"/>
          <w:b/>
          <w:color w:val="000000"/>
          <w:sz w:val="32"/>
          <w:szCs w:val="32"/>
        </w:rPr>
      </w:pPr>
    </w:p>
    <w:p w14:paraId="15CE443C" w14:textId="77777777" w:rsidR="009A2AE0" w:rsidRDefault="009A2AE0" w:rsidP="009A2AE0">
      <w:pPr>
        <w:pStyle w:val="a0"/>
        <w:spacing w:before="93"/>
      </w:pPr>
    </w:p>
    <w:p w14:paraId="251C64AD" w14:textId="77777777" w:rsidR="009A2AE0" w:rsidRDefault="009A2AE0" w:rsidP="009A2AE0">
      <w:pPr>
        <w:pStyle w:val="a0"/>
        <w:spacing w:before="93"/>
      </w:pPr>
    </w:p>
    <w:p w14:paraId="4D4F0123" w14:textId="77777777" w:rsidR="009A2AE0" w:rsidRDefault="009A2AE0" w:rsidP="009A2AE0">
      <w:pPr>
        <w:pStyle w:val="a0"/>
        <w:spacing w:before="93"/>
      </w:pPr>
    </w:p>
    <w:p w14:paraId="6AEB6FB5" w14:textId="77777777" w:rsidR="009A2AE0" w:rsidRDefault="009A2AE0" w:rsidP="009A2AE0">
      <w:pPr>
        <w:pStyle w:val="a0"/>
        <w:spacing w:before="93"/>
      </w:pPr>
    </w:p>
    <w:p w14:paraId="65296458" w14:textId="77777777" w:rsidR="009A2AE0" w:rsidRDefault="009A2AE0" w:rsidP="009A2AE0">
      <w:pPr>
        <w:pStyle w:val="a0"/>
        <w:spacing w:before="93"/>
      </w:pPr>
    </w:p>
    <w:p w14:paraId="7FFB6BE4" w14:textId="77777777" w:rsidR="009A2AE0" w:rsidRDefault="009A2AE0" w:rsidP="009A2AE0">
      <w:pPr>
        <w:pStyle w:val="a0"/>
        <w:spacing w:before="93"/>
      </w:pPr>
    </w:p>
    <w:p w14:paraId="6B67078E" w14:textId="77777777" w:rsidR="009A2AE0" w:rsidRDefault="009A2AE0" w:rsidP="009A2AE0">
      <w:pPr>
        <w:pStyle w:val="a0"/>
        <w:spacing w:before="93"/>
      </w:pPr>
    </w:p>
    <w:p w14:paraId="6A99CAFE" w14:textId="77777777" w:rsidR="009A2AE0" w:rsidRPr="009A2AE0" w:rsidRDefault="009A2AE0" w:rsidP="009A2AE0">
      <w:pPr>
        <w:pStyle w:val="a0"/>
        <w:spacing w:before="93"/>
      </w:pPr>
    </w:p>
    <w:p w14:paraId="290D6E95" w14:textId="77777777" w:rsidR="006E1787" w:rsidRDefault="006E1787">
      <w:pPr>
        <w:pStyle w:val="a0"/>
        <w:spacing w:before="93"/>
      </w:pPr>
    </w:p>
    <w:p w14:paraId="03580AB9" w14:textId="77777777" w:rsidR="006E1787" w:rsidRDefault="006E1787">
      <w:pPr>
        <w:pStyle w:val="a0"/>
        <w:spacing w:before="93"/>
      </w:pPr>
    </w:p>
    <w:p w14:paraId="639FFE59" w14:textId="77777777" w:rsidR="006E1787" w:rsidRDefault="006E1787">
      <w:pPr>
        <w:pStyle w:val="a0"/>
        <w:spacing w:before="93"/>
      </w:pPr>
    </w:p>
    <w:p w14:paraId="0BED7D71" w14:textId="77777777" w:rsidR="006E1787" w:rsidRDefault="006E1787" w:rsidP="001D5D32">
      <w:pPr>
        <w:numPr>
          <w:ilvl w:val="0"/>
          <w:numId w:val="4"/>
        </w:numPr>
        <w:spacing w:line="600" w:lineRule="exact"/>
        <w:ind w:firstLineChars="150" w:firstLine="660"/>
        <w:jc w:val="center"/>
        <w:outlineLvl w:val="0"/>
        <w:rPr>
          <w:rStyle w:val="10"/>
          <w:rFonts w:ascii="黑体" w:eastAsia="黑体" w:hAnsi="黑体"/>
          <w:b w:val="0"/>
        </w:rPr>
      </w:pPr>
      <w:bookmarkStart w:id="49" w:name="_Toc15377225"/>
      <w:bookmarkStart w:id="50" w:name="_Toc15396613"/>
      <w:r>
        <w:rPr>
          <w:rFonts w:ascii="黑体" w:eastAsia="黑体" w:hAnsi="黑体" w:hint="eastAsia"/>
          <w:color w:val="000000"/>
          <w:sz w:val="44"/>
          <w:szCs w:val="44"/>
        </w:rPr>
        <w:t>名</w:t>
      </w:r>
      <w:r>
        <w:rPr>
          <w:rStyle w:val="10"/>
          <w:rFonts w:ascii="黑体" w:eastAsia="黑体" w:hAnsi="黑体" w:hint="eastAsia"/>
          <w:b w:val="0"/>
        </w:rPr>
        <w:t>词解释</w:t>
      </w:r>
      <w:bookmarkEnd w:id="49"/>
      <w:bookmarkEnd w:id="50"/>
    </w:p>
    <w:p w14:paraId="30F21B1D" w14:textId="77777777" w:rsidR="006E1787" w:rsidRDefault="006E1787">
      <w:pPr>
        <w:spacing w:line="560" w:lineRule="exact"/>
        <w:jc w:val="left"/>
        <w:rPr>
          <w:rFonts w:ascii="方正仿宋_GBK" w:eastAsia="方正仿宋_GBK"/>
          <w:b/>
          <w:color w:val="000000"/>
          <w:sz w:val="44"/>
          <w:szCs w:val="44"/>
        </w:rPr>
      </w:pPr>
    </w:p>
    <w:p w14:paraId="5306F0D0"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财政拨款收入：指单位从同级财政部门取得的财政预算资金。</w:t>
      </w:r>
    </w:p>
    <w:p w14:paraId="4C514E21"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事业收入：指事业单位开展专业业务活动及辅助活动取得的收入。如…（二级预算单位事业收入情况）等。</w:t>
      </w:r>
    </w:p>
    <w:p w14:paraId="662F1769"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经营收入：指事业单位在专业业务活动及其辅助活动之外</w:t>
      </w:r>
      <w:r>
        <w:rPr>
          <w:rFonts w:ascii="方正仿宋_GBK" w:eastAsia="方正仿宋_GBK" w:hint="eastAsia"/>
          <w:sz w:val="32"/>
          <w:szCs w:val="32"/>
        </w:rPr>
        <w:lastRenderedPageBreak/>
        <w:t>开展非独立核算经营活动取得的收入。如…（二级预算单位经营收入情况）等。</w:t>
      </w:r>
    </w:p>
    <w:p w14:paraId="37A205AA"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其他收入：指单位取得的除上述收入以外的各项收入。主要是…（收入类型）等。</w:t>
      </w:r>
      <w:r>
        <w:rPr>
          <w:rFonts w:ascii="方正仿宋_GBK" w:eastAsia="方正仿宋_GBK"/>
          <w:sz w:val="32"/>
          <w:szCs w:val="32"/>
        </w:rPr>
        <w:t xml:space="preserve"> </w:t>
      </w:r>
    </w:p>
    <w:p w14:paraId="5DC02186"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使用非财政拨款结余：指事业单位使用以前年度积累的非财政拨款结余弥补当年收支差额的金额。</w:t>
      </w:r>
      <w:r>
        <w:rPr>
          <w:rFonts w:ascii="方正仿宋_GBK" w:eastAsia="方正仿宋_GBK"/>
          <w:sz w:val="32"/>
          <w:szCs w:val="32"/>
        </w:rPr>
        <w:t xml:space="preserve"> </w:t>
      </w:r>
    </w:p>
    <w:p w14:paraId="2ED2F88F"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年初结转和结余：指以前年度尚未完成、结转到本年按有关规定继续使用的资金。</w:t>
      </w:r>
      <w:r>
        <w:rPr>
          <w:rFonts w:ascii="方正仿宋_GBK" w:eastAsia="方正仿宋_GBK"/>
          <w:sz w:val="32"/>
          <w:szCs w:val="32"/>
        </w:rPr>
        <w:t xml:space="preserve"> </w:t>
      </w:r>
    </w:p>
    <w:p w14:paraId="6E96487C"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7.</w:t>
      </w:r>
      <w:r>
        <w:rPr>
          <w:rFonts w:ascii="方正仿宋_GBK" w:eastAsia="方正仿宋_GBK" w:hint="eastAsia"/>
          <w:sz w:val="32"/>
          <w:szCs w:val="32"/>
        </w:rPr>
        <w:t>结余分配：指事业单位按照会计制度规定缴纳的所得税、提取的专用结余以及转入非财政拨款结余的金额等。</w:t>
      </w:r>
    </w:p>
    <w:p w14:paraId="1667A247" w14:textId="77777777" w:rsidR="006E1787" w:rsidRDefault="009A2AE0" w:rsidP="001D5D32">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8.</w:t>
      </w:r>
      <w:r w:rsidR="006E1787">
        <w:rPr>
          <w:rFonts w:ascii="方正仿宋_GBK" w:eastAsia="方正仿宋_GBK" w:hint="eastAsia"/>
          <w:sz w:val="32"/>
          <w:szCs w:val="32"/>
        </w:rPr>
        <w:t>年末结转和结余：指单位按有关规定结转到下年或以后年度继续使用的资金。</w:t>
      </w:r>
    </w:p>
    <w:p w14:paraId="20C9408E" w14:textId="77777777" w:rsidR="006E1787" w:rsidRDefault="006E1787" w:rsidP="001D5D32">
      <w:pPr>
        <w:spacing w:line="560" w:lineRule="exact"/>
        <w:ind w:firstLineChars="200" w:firstLine="640"/>
        <w:rPr>
          <w:rFonts w:ascii="方正仿宋_GBK" w:eastAsia="方正仿宋_GBK" w:cs="仿宋"/>
          <w:color w:val="000000"/>
          <w:kern w:val="0"/>
          <w:sz w:val="32"/>
          <w:szCs w:val="32"/>
        </w:rPr>
      </w:pPr>
      <w:r>
        <w:rPr>
          <w:rFonts w:ascii="方正仿宋_GBK" w:eastAsia="方正仿宋_GBK" w:cs="仿宋"/>
          <w:color w:val="000000"/>
          <w:kern w:val="0"/>
          <w:sz w:val="32"/>
          <w:szCs w:val="32"/>
        </w:rPr>
        <w:t>9.</w:t>
      </w:r>
      <w:r>
        <w:rPr>
          <w:rFonts w:ascii="方正仿宋_GBK" w:eastAsia="方正仿宋_GBK" w:cs="仿宋" w:hint="eastAsia"/>
          <w:color w:val="000000"/>
          <w:kern w:val="0"/>
          <w:sz w:val="32"/>
          <w:szCs w:val="32"/>
        </w:rPr>
        <w:t>一般公共服务（类）港澳台侨事务（款）行政运行（项）</w:t>
      </w:r>
      <w:r>
        <w:rPr>
          <w:rFonts w:ascii="方正仿宋_GBK" w:eastAsia="方正仿宋_GBK" w:cs="仿宋"/>
          <w:color w:val="000000"/>
          <w:kern w:val="0"/>
          <w:sz w:val="32"/>
          <w:szCs w:val="32"/>
        </w:rPr>
        <w:t>:</w:t>
      </w:r>
      <w:r>
        <w:rPr>
          <w:rFonts w:ascii="方正仿宋_GBK" w:eastAsia="方正仿宋_GBK" w:cs="仿宋" w:hint="eastAsia"/>
          <w:color w:val="000000"/>
          <w:kern w:val="0"/>
          <w:sz w:val="32"/>
          <w:szCs w:val="32"/>
        </w:rPr>
        <w:t>指行政单位（包括实行公务员管理的事业单位）的基本支出。</w:t>
      </w:r>
    </w:p>
    <w:p w14:paraId="63BE5B5B" w14:textId="77777777" w:rsidR="006E1787" w:rsidRDefault="006E1787" w:rsidP="001D5D32">
      <w:pPr>
        <w:spacing w:line="560" w:lineRule="exact"/>
        <w:ind w:firstLineChars="200" w:firstLine="640"/>
        <w:rPr>
          <w:rFonts w:ascii="方正仿宋_GBK" w:eastAsia="方正仿宋_GBK" w:cs="仿宋"/>
          <w:color w:val="000000"/>
          <w:kern w:val="0"/>
          <w:sz w:val="32"/>
          <w:szCs w:val="32"/>
        </w:rPr>
      </w:pPr>
      <w:r>
        <w:rPr>
          <w:rFonts w:ascii="方正仿宋_GBK" w:eastAsia="方正仿宋_GBK" w:cs="仿宋"/>
          <w:color w:val="000000"/>
          <w:kern w:val="0"/>
          <w:sz w:val="32"/>
          <w:szCs w:val="32"/>
        </w:rPr>
        <w:t>10.</w:t>
      </w:r>
      <w:r>
        <w:rPr>
          <w:rFonts w:ascii="方正仿宋_GBK" w:eastAsia="方正仿宋_GBK" w:cs="仿宋" w:hint="eastAsia"/>
          <w:color w:val="000000"/>
          <w:kern w:val="0"/>
          <w:sz w:val="32"/>
          <w:szCs w:val="32"/>
        </w:rPr>
        <w:t>一般公共服务（类）港澳台侨事务（款）一般行政管理事务（项）：指行政单位（包括实行公务员管理的事业单位）未单独设置项级科目的其他项目支出。</w:t>
      </w:r>
    </w:p>
    <w:p w14:paraId="18C38EBF"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Fonts w:ascii="方正仿宋_GBK" w:eastAsia="方正仿宋_GBK" w:cs="仿宋"/>
          <w:color w:val="000000"/>
          <w:kern w:val="0"/>
          <w:sz w:val="32"/>
          <w:szCs w:val="32"/>
        </w:rPr>
        <w:t>11.</w:t>
      </w:r>
      <w:r>
        <w:rPr>
          <w:rStyle w:val="ab"/>
          <w:rFonts w:ascii="方正仿宋_GBK" w:eastAsia="方正仿宋_GBK" w:hAnsi="仿宋" w:hint="eastAsia"/>
          <w:b w:val="0"/>
          <w:bCs/>
          <w:color w:val="000000"/>
          <w:sz w:val="32"/>
          <w:szCs w:val="32"/>
        </w:rPr>
        <w:t>一般公共服务（类）港澳台侨事务（款）台湾事务（项）：指用于台湾事务方面的支出。</w:t>
      </w:r>
    </w:p>
    <w:p w14:paraId="21480350"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Fonts w:ascii="方正仿宋_GBK" w:eastAsia="方正仿宋_GBK" w:cs="仿宋"/>
          <w:color w:val="000000"/>
          <w:kern w:val="0"/>
          <w:sz w:val="32"/>
          <w:szCs w:val="32"/>
        </w:rPr>
        <w:t>12.</w:t>
      </w:r>
      <w:r>
        <w:rPr>
          <w:rStyle w:val="ab"/>
          <w:rFonts w:ascii="方正仿宋_GBK" w:eastAsia="方正仿宋_GBK" w:hAnsi="仿宋" w:hint="eastAsia"/>
          <w:b w:val="0"/>
          <w:bCs/>
          <w:color w:val="000000"/>
          <w:sz w:val="32"/>
          <w:szCs w:val="32"/>
        </w:rPr>
        <w:t>教育（类）进修及培训（款）培训支出（项）</w:t>
      </w:r>
      <w:r>
        <w:rPr>
          <w:rStyle w:val="ab"/>
          <w:rFonts w:ascii="方正仿宋_GBK" w:eastAsia="方正仿宋_GBK" w:hAnsi="仿宋"/>
          <w:b w:val="0"/>
          <w:bCs/>
          <w:color w:val="000000"/>
          <w:sz w:val="32"/>
          <w:szCs w:val="32"/>
        </w:rPr>
        <w:t>:</w:t>
      </w:r>
      <w:r>
        <w:rPr>
          <w:rStyle w:val="ab"/>
          <w:rFonts w:ascii="方正仿宋_GBK" w:eastAsia="方正仿宋_GBK" w:hAnsi="仿宋" w:hint="eastAsia"/>
          <w:b w:val="0"/>
          <w:bCs/>
          <w:color w:val="000000"/>
          <w:sz w:val="32"/>
          <w:szCs w:val="32"/>
        </w:rPr>
        <w:t>指各部门安排的用于培训的支出。</w:t>
      </w:r>
    </w:p>
    <w:p w14:paraId="62B3EA4E"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13.</w:t>
      </w:r>
      <w:r>
        <w:rPr>
          <w:rStyle w:val="ab"/>
          <w:rFonts w:ascii="方正仿宋_GBK" w:eastAsia="方正仿宋_GBK" w:hAnsi="仿宋" w:hint="eastAsia"/>
          <w:b w:val="0"/>
          <w:bCs/>
          <w:color w:val="000000"/>
          <w:sz w:val="32"/>
          <w:szCs w:val="32"/>
        </w:rPr>
        <w:t>社会保障和就业（类）行政事业单位养老</w:t>
      </w:r>
      <w:r>
        <w:rPr>
          <w:rStyle w:val="ab"/>
          <w:rFonts w:ascii="方正仿宋_GBK" w:eastAsia="方正仿宋_GBK" w:hAnsi="仿宋" w:hint="eastAsia"/>
          <w:b w:val="0"/>
          <w:bCs/>
          <w:sz w:val="32"/>
          <w:szCs w:val="32"/>
        </w:rPr>
        <w:t>支出（款）行政单位离退休（项）</w:t>
      </w:r>
      <w:r>
        <w:rPr>
          <w:rStyle w:val="ab"/>
          <w:rFonts w:ascii="方正仿宋_GBK" w:eastAsia="方正仿宋_GBK" w:hAnsi="仿宋"/>
          <w:b w:val="0"/>
          <w:bCs/>
          <w:sz w:val="32"/>
          <w:szCs w:val="32"/>
        </w:rPr>
        <w:t>:</w:t>
      </w:r>
      <w:r>
        <w:rPr>
          <w:rStyle w:val="ab"/>
          <w:rFonts w:ascii="方正仿宋_GBK" w:eastAsia="方正仿宋_GBK" w:hAnsi="仿宋" w:hint="eastAsia"/>
          <w:b w:val="0"/>
          <w:bCs/>
          <w:sz w:val="32"/>
          <w:szCs w:val="32"/>
        </w:rPr>
        <w:t>指行政单位（包括实行公务员管理的事</w:t>
      </w:r>
      <w:r>
        <w:rPr>
          <w:rStyle w:val="ab"/>
          <w:rFonts w:ascii="方正仿宋_GBK" w:eastAsia="方正仿宋_GBK" w:hAnsi="仿宋" w:hint="eastAsia"/>
          <w:b w:val="0"/>
          <w:bCs/>
          <w:color w:val="000000"/>
          <w:sz w:val="32"/>
          <w:szCs w:val="32"/>
        </w:rPr>
        <w:t>业</w:t>
      </w:r>
      <w:r>
        <w:rPr>
          <w:rStyle w:val="ab"/>
          <w:rFonts w:ascii="方正仿宋_GBK" w:eastAsia="方正仿宋_GBK" w:hAnsi="仿宋" w:hint="eastAsia"/>
          <w:b w:val="0"/>
          <w:bCs/>
          <w:color w:val="000000"/>
          <w:sz w:val="32"/>
          <w:szCs w:val="32"/>
        </w:rPr>
        <w:lastRenderedPageBreak/>
        <w:t>单位）开支的离退休经费。</w:t>
      </w:r>
      <w:r>
        <w:rPr>
          <w:rStyle w:val="ab"/>
          <w:rFonts w:ascii="方正仿宋_GBK" w:eastAsia="方正仿宋_GBK" w:hAnsi="仿宋"/>
          <w:b w:val="0"/>
          <w:bCs/>
          <w:color w:val="000000"/>
          <w:sz w:val="32"/>
          <w:szCs w:val="32"/>
        </w:rPr>
        <w:t xml:space="preserve"> </w:t>
      </w:r>
    </w:p>
    <w:p w14:paraId="2B308ECD" w14:textId="77777777" w:rsidR="006E1787" w:rsidRDefault="009A2AE0"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14.</w:t>
      </w:r>
      <w:r w:rsidR="006E1787">
        <w:rPr>
          <w:rStyle w:val="ab"/>
          <w:rFonts w:ascii="方正仿宋_GBK" w:eastAsia="方正仿宋_GBK" w:hAnsi="仿宋" w:hint="eastAsia"/>
          <w:b w:val="0"/>
          <w:bCs/>
          <w:color w:val="000000"/>
          <w:sz w:val="32"/>
          <w:szCs w:val="32"/>
        </w:rPr>
        <w:t>社会保障和就业（类）行政事业单位养老支出（款）机关事业单位基本养老保险缴费支出（项）指机关事业单位实施养老保险制度由单位实际缴纳的基本养老保险费支出。</w:t>
      </w:r>
    </w:p>
    <w:p w14:paraId="00E3077F" w14:textId="77777777" w:rsidR="006E1787" w:rsidRDefault="009A2AE0"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15.</w:t>
      </w:r>
      <w:r w:rsidR="006E1787">
        <w:rPr>
          <w:rStyle w:val="ab"/>
          <w:rFonts w:ascii="方正仿宋_GBK" w:eastAsia="方正仿宋_GBK" w:hAnsi="仿宋" w:hint="eastAsia"/>
          <w:b w:val="0"/>
          <w:bCs/>
          <w:color w:val="000000"/>
          <w:sz w:val="32"/>
          <w:szCs w:val="32"/>
        </w:rPr>
        <w:t>社会保障和就业（类）行政事业单位养老支出（款）机关事业单位职业年金缴费支出（项）</w:t>
      </w:r>
      <w:r w:rsidR="006E1787">
        <w:rPr>
          <w:rStyle w:val="ab"/>
          <w:rFonts w:ascii="方正仿宋_GBK" w:eastAsia="方正仿宋_GBK" w:hAnsi="仿宋"/>
          <w:b w:val="0"/>
          <w:bCs/>
          <w:color w:val="000000"/>
          <w:sz w:val="32"/>
          <w:szCs w:val="32"/>
        </w:rPr>
        <w:t>:</w:t>
      </w:r>
      <w:r w:rsidR="006E1787">
        <w:rPr>
          <w:rStyle w:val="ab"/>
          <w:rFonts w:ascii="方正仿宋_GBK" w:eastAsia="方正仿宋_GBK" w:hAnsi="仿宋" w:hint="eastAsia"/>
          <w:b w:val="0"/>
          <w:bCs/>
          <w:color w:val="000000"/>
          <w:sz w:val="32"/>
          <w:szCs w:val="32"/>
        </w:rPr>
        <w:t>指机关事业单位实施养老保险制度由单位实际缴纳的职业年金支出。</w:t>
      </w:r>
    </w:p>
    <w:p w14:paraId="20A34F62"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16.</w:t>
      </w:r>
      <w:r>
        <w:rPr>
          <w:rStyle w:val="ab"/>
          <w:rFonts w:ascii="方正仿宋_GBK" w:eastAsia="方正仿宋_GBK" w:hAnsi="仿宋" w:hint="eastAsia"/>
          <w:b w:val="0"/>
          <w:bCs/>
          <w:sz w:val="32"/>
          <w:szCs w:val="32"/>
        </w:rPr>
        <w:t>卫生健康</w:t>
      </w:r>
      <w:r>
        <w:rPr>
          <w:rStyle w:val="ab"/>
          <w:rFonts w:ascii="方正仿宋_GBK" w:eastAsia="方正仿宋_GBK" w:hAnsi="仿宋" w:hint="eastAsia"/>
          <w:b w:val="0"/>
          <w:bCs/>
          <w:color w:val="000000"/>
          <w:sz w:val="32"/>
          <w:szCs w:val="32"/>
        </w:rPr>
        <w:t>（类）行政事业单位医疗（款）行政单位医疗（项）</w:t>
      </w:r>
      <w:r>
        <w:rPr>
          <w:rStyle w:val="ab"/>
          <w:rFonts w:ascii="方正仿宋_GBK" w:eastAsia="方正仿宋_GBK" w:hAnsi="仿宋"/>
          <w:b w:val="0"/>
          <w:bCs/>
          <w:color w:val="000000"/>
          <w:sz w:val="32"/>
          <w:szCs w:val="32"/>
        </w:rPr>
        <w:t>:</w:t>
      </w:r>
      <w:r>
        <w:rPr>
          <w:rStyle w:val="ab"/>
          <w:rFonts w:ascii="方正仿宋_GBK" w:eastAsia="方正仿宋_GBK" w:hAnsi="仿宋" w:hint="eastAsia"/>
          <w:b w:val="0"/>
          <w:bCs/>
          <w:color w:val="000000"/>
          <w:sz w:val="32"/>
          <w:szCs w:val="32"/>
        </w:rPr>
        <w:t>指财政部门集中安排的行政单位基本医疗保险缴费经费，为参加医疗保险的行政单位的医疗经费，按国家规定享受离休人员、红军老战士待遇人员的医疗经费。</w:t>
      </w:r>
    </w:p>
    <w:p w14:paraId="34291794"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17.</w:t>
      </w:r>
      <w:r>
        <w:rPr>
          <w:rStyle w:val="ab"/>
          <w:rFonts w:ascii="方正仿宋_GBK" w:eastAsia="方正仿宋_GBK" w:hAnsi="仿宋" w:hint="eastAsia"/>
          <w:b w:val="0"/>
          <w:bCs/>
          <w:color w:val="000000"/>
          <w:sz w:val="32"/>
          <w:szCs w:val="32"/>
        </w:rPr>
        <w:t>卫生健康（类）行政事业单位医疗（款）公务员医疗补助（项）</w:t>
      </w:r>
      <w:r>
        <w:rPr>
          <w:rStyle w:val="ab"/>
          <w:rFonts w:ascii="方正仿宋_GBK" w:eastAsia="方正仿宋_GBK" w:hAnsi="仿宋"/>
          <w:b w:val="0"/>
          <w:bCs/>
          <w:color w:val="000000"/>
          <w:sz w:val="32"/>
          <w:szCs w:val="32"/>
        </w:rPr>
        <w:t>:</w:t>
      </w:r>
      <w:r>
        <w:rPr>
          <w:rStyle w:val="ab"/>
          <w:rFonts w:ascii="方正仿宋_GBK" w:eastAsia="方正仿宋_GBK" w:hAnsi="仿宋" w:hint="eastAsia"/>
          <w:b w:val="0"/>
          <w:bCs/>
          <w:color w:val="000000"/>
          <w:sz w:val="32"/>
          <w:szCs w:val="32"/>
        </w:rPr>
        <w:t>指财政部门集中安排的公务员医疗补助经费。</w:t>
      </w:r>
    </w:p>
    <w:p w14:paraId="277A57DB" w14:textId="77777777" w:rsidR="006E1787" w:rsidRDefault="009A2AE0"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18.</w:t>
      </w:r>
      <w:r w:rsidR="006E1787">
        <w:rPr>
          <w:rStyle w:val="ab"/>
          <w:rFonts w:ascii="方正仿宋_GBK" w:eastAsia="方正仿宋_GBK" w:hAnsi="仿宋" w:hint="eastAsia"/>
          <w:b w:val="0"/>
          <w:bCs/>
          <w:color w:val="000000"/>
          <w:sz w:val="32"/>
          <w:szCs w:val="32"/>
        </w:rPr>
        <w:t>住房保障支出（类）住房改革支出（款）住房公积金（项）：指行政事业单位按人力资源和社会保障部、财政部规定的基本工资和津贴补贴以及规定比例为职工缴纳的住房公积金。</w:t>
      </w:r>
    </w:p>
    <w:p w14:paraId="1B89288B" w14:textId="77777777" w:rsidR="006E1787" w:rsidRDefault="006E1787" w:rsidP="001D5D32">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b w:val="0"/>
          <w:bCs/>
          <w:color w:val="000000"/>
          <w:sz w:val="32"/>
          <w:szCs w:val="32"/>
        </w:rPr>
        <w:t xml:space="preserve">19. </w:t>
      </w:r>
      <w:r>
        <w:rPr>
          <w:rStyle w:val="ab"/>
          <w:rFonts w:ascii="方正仿宋_GBK" w:eastAsia="方正仿宋_GBK" w:hAnsi="仿宋" w:hint="eastAsia"/>
          <w:b w:val="0"/>
          <w:bCs/>
          <w:color w:val="000000"/>
          <w:sz w:val="32"/>
          <w:szCs w:val="32"/>
        </w:rPr>
        <w:t>住房保障支出（类）住房改革支出（款）购房补贴（项）：指按房改政策规定，行政事业单位向符合条件职工（含离退休人员）、军队（含武警）向转业复员离退休人员发放的用于购买住房的补贴。</w:t>
      </w:r>
    </w:p>
    <w:p w14:paraId="77E50C43" w14:textId="77777777" w:rsidR="006E1787" w:rsidRDefault="006E1787" w:rsidP="001D5D32">
      <w:pPr>
        <w:spacing w:line="560" w:lineRule="exact"/>
        <w:ind w:firstLineChars="200" w:firstLine="640"/>
        <w:rPr>
          <w:rFonts w:ascii="方正仿宋_GBK" w:eastAsia="方正仿宋_GBK"/>
          <w:color w:val="000000"/>
          <w:sz w:val="32"/>
          <w:szCs w:val="32"/>
        </w:rPr>
      </w:pPr>
      <w:r>
        <w:rPr>
          <w:rFonts w:ascii="方正仿宋_GBK" w:eastAsia="方正仿宋_GBK"/>
          <w:color w:val="000000"/>
          <w:sz w:val="32"/>
          <w:szCs w:val="32"/>
        </w:rPr>
        <w:t>20.</w:t>
      </w:r>
      <w:r>
        <w:rPr>
          <w:rFonts w:ascii="方正仿宋_GBK" w:eastAsia="方正仿宋_GBK" w:hint="eastAsia"/>
          <w:color w:val="000000"/>
          <w:sz w:val="32"/>
          <w:szCs w:val="32"/>
        </w:rPr>
        <w:t>基本支出：指为保障机构正常运转、完成日常工作任务而发生的人员支出和公用支出。</w:t>
      </w:r>
    </w:p>
    <w:p w14:paraId="29144B88" w14:textId="77777777" w:rsidR="006E1787" w:rsidRDefault="006E1787" w:rsidP="001D5D32">
      <w:pPr>
        <w:spacing w:line="560" w:lineRule="exact"/>
        <w:ind w:firstLineChars="200" w:firstLine="640"/>
        <w:rPr>
          <w:rFonts w:ascii="方正仿宋_GBK" w:eastAsia="方正仿宋_GBK"/>
          <w:color w:val="000000"/>
          <w:sz w:val="32"/>
          <w:szCs w:val="32"/>
        </w:rPr>
      </w:pPr>
      <w:r>
        <w:rPr>
          <w:rFonts w:ascii="方正仿宋_GBK" w:eastAsia="方正仿宋_GBK"/>
          <w:color w:val="000000"/>
          <w:sz w:val="32"/>
          <w:szCs w:val="32"/>
        </w:rPr>
        <w:t>21.</w:t>
      </w:r>
      <w:r>
        <w:rPr>
          <w:rFonts w:ascii="方正仿宋_GBK" w:eastAsia="方正仿宋_GBK" w:hint="eastAsia"/>
          <w:color w:val="000000"/>
          <w:sz w:val="32"/>
          <w:szCs w:val="32"/>
        </w:rPr>
        <w:t>项目支出：指在基本支出之外为完成特定行政任务和事</w:t>
      </w:r>
      <w:r>
        <w:rPr>
          <w:rFonts w:ascii="方正仿宋_GBK" w:eastAsia="方正仿宋_GBK" w:hint="eastAsia"/>
          <w:color w:val="000000"/>
          <w:sz w:val="32"/>
          <w:szCs w:val="32"/>
        </w:rPr>
        <w:lastRenderedPageBreak/>
        <w:t>业发展目标所发生的支出。</w:t>
      </w:r>
      <w:r>
        <w:rPr>
          <w:rFonts w:ascii="方正仿宋_GBK" w:eastAsia="方正仿宋_GBK"/>
          <w:color w:val="000000"/>
          <w:sz w:val="32"/>
          <w:szCs w:val="32"/>
        </w:rPr>
        <w:t xml:space="preserve"> </w:t>
      </w:r>
    </w:p>
    <w:p w14:paraId="0AA272E8" w14:textId="77777777" w:rsidR="006E1787" w:rsidRDefault="006E1787" w:rsidP="001D5D32">
      <w:pPr>
        <w:spacing w:line="560" w:lineRule="exact"/>
        <w:ind w:firstLineChars="200" w:firstLine="640"/>
        <w:rPr>
          <w:rFonts w:ascii="方正仿宋_GBK" w:eastAsia="方正仿宋_GBK"/>
          <w:color w:val="000000"/>
          <w:sz w:val="32"/>
          <w:szCs w:val="32"/>
        </w:rPr>
      </w:pPr>
      <w:r>
        <w:rPr>
          <w:rFonts w:ascii="方正仿宋_GBK" w:eastAsia="方正仿宋_GBK"/>
          <w:color w:val="000000"/>
          <w:sz w:val="32"/>
          <w:szCs w:val="32"/>
        </w:rPr>
        <w:t>22.</w:t>
      </w:r>
      <w:r>
        <w:rPr>
          <w:rFonts w:ascii="方正仿宋_GBK" w:eastAsia="方正仿宋_GBK" w:hint="eastAsia"/>
          <w:color w:val="000000"/>
          <w:sz w:val="32"/>
          <w:szCs w:val="32"/>
        </w:rPr>
        <w:t>经营支出：指事业单位在专业业务活动及其辅助活动之外开展非独立核算经营活动发生的支出。</w:t>
      </w:r>
    </w:p>
    <w:p w14:paraId="151EE13C" w14:textId="77777777" w:rsidR="006E1787" w:rsidRDefault="006E1787" w:rsidP="001D5D32">
      <w:pPr>
        <w:pStyle w:val="Default"/>
        <w:spacing w:line="560" w:lineRule="exact"/>
        <w:ind w:firstLineChars="200" w:firstLine="640"/>
        <w:rPr>
          <w:rFonts w:ascii="方正仿宋_GBK" w:eastAsia="方正仿宋_GBK"/>
          <w:sz w:val="32"/>
          <w:szCs w:val="32"/>
        </w:rPr>
      </w:pPr>
      <w:r>
        <w:rPr>
          <w:rFonts w:ascii="方正仿宋_GBK" w:eastAsia="方正仿宋_GBK"/>
          <w:sz w:val="32"/>
          <w:szCs w:val="32"/>
        </w:rPr>
        <w:t>23.</w:t>
      </w:r>
      <w:r>
        <w:rPr>
          <w:rFonts w:ascii="方正仿宋_GBK" w:eastAsia="方正仿宋_GBK" w:hint="eastAsia"/>
          <w:sz w:val="32"/>
          <w:szCs w:val="32"/>
        </w:rPr>
        <w:t>“三公”经费：指部门用财政拨款安排的因公出国（境）费、公务用车购置及运行费和公务接待费。其中，因公出国（境）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单位公务出国（境）的国际旅费、国外城市间交通费、住宿费、伙食费、培训费、公杂费等支出；公务用车购置及运行</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单位公务用车车辆购置支出（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购置税）及租用费、燃料费、维修费、过路过桥费、保险费等支出；公务接待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14:paraId="5CB3820D" w14:textId="77777777" w:rsidR="006E1787" w:rsidRDefault="006E1787" w:rsidP="001D5D32">
      <w:pPr>
        <w:snapToGrid w:val="0"/>
        <w:spacing w:line="560" w:lineRule="exact"/>
        <w:ind w:firstLineChars="200" w:firstLine="640"/>
        <w:rPr>
          <w:rFonts w:ascii="方正仿宋_GBK" w:eastAsia="方正仿宋_GBK" w:hAnsi="仿宋"/>
          <w:sz w:val="32"/>
          <w:szCs w:val="32"/>
        </w:rPr>
      </w:pPr>
      <w:r>
        <w:rPr>
          <w:rFonts w:ascii="方正仿宋_GBK" w:eastAsia="方正仿宋_GBK"/>
          <w:sz w:val="32"/>
          <w:szCs w:val="32"/>
        </w:rPr>
        <w:t>24.</w:t>
      </w:r>
      <w:r>
        <w:rPr>
          <w:rFonts w:ascii="方正仿宋_GBK" w:eastAsia="方正仿宋_GBK"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D9122F5" w14:textId="77777777" w:rsidR="006E1787" w:rsidRDefault="006E1787">
      <w:pPr>
        <w:spacing w:line="600" w:lineRule="exact"/>
        <w:jc w:val="center"/>
        <w:outlineLvl w:val="0"/>
        <w:rPr>
          <w:rStyle w:val="10"/>
          <w:rFonts w:ascii="黑体" w:eastAsia="黑体" w:hAnsi="黑体"/>
          <w:b w:val="0"/>
        </w:rPr>
      </w:pPr>
      <w:bookmarkStart w:id="51" w:name="_Toc15377226"/>
      <w:r>
        <w:rPr>
          <w:rFonts w:ascii="宋体"/>
          <w:b/>
          <w:color w:val="000000"/>
          <w:sz w:val="44"/>
          <w:szCs w:val="44"/>
        </w:rPr>
        <w:br w:type="page"/>
      </w:r>
      <w:bookmarkStart w:id="52"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52"/>
      <w:r>
        <w:rPr>
          <w:rStyle w:val="10"/>
          <w:rFonts w:ascii="黑体" w:eastAsia="黑体" w:hAnsi="黑体" w:hint="eastAsia"/>
          <w:b w:val="0"/>
        </w:rPr>
        <w:t>（略）</w:t>
      </w:r>
    </w:p>
    <w:p w14:paraId="73F702F8" w14:textId="77777777" w:rsidR="006E1787" w:rsidRDefault="006E1787">
      <w:pPr>
        <w:spacing w:line="580" w:lineRule="exact"/>
        <w:rPr>
          <w:rFonts w:ascii="仿宋_GB2312" w:eastAsia="仿宋_GB2312" w:hAnsi="仿宋_GB2312" w:cs="仿宋_GB2312"/>
          <w:sz w:val="32"/>
          <w:szCs w:val="32"/>
        </w:rPr>
      </w:pPr>
    </w:p>
    <w:p w14:paraId="6639C892" w14:textId="77777777" w:rsidR="006E1787" w:rsidRPr="009A2AE0" w:rsidRDefault="009A2AE0" w:rsidP="009A2AE0">
      <w:pPr>
        <w:spacing w:line="600" w:lineRule="exact"/>
        <w:ind w:firstLineChars="200" w:firstLine="640"/>
        <w:jc w:val="left"/>
        <w:outlineLvl w:val="0"/>
        <w:rPr>
          <w:rStyle w:val="ab"/>
          <w:rFonts w:ascii="方正仿宋_GBK" w:eastAsia="方正仿宋_GBK" w:hAnsi="仿宋"/>
          <w:b w:val="0"/>
          <w:bCs/>
          <w:sz w:val="32"/>
          <w:szCs w:val="32"/>
        </w:rPr>
      </w:pPr>
      <w:bookmarkStart w:id="53" w:name="_Toc15396618"/>
      <w:r w:rsidRPr="009A2AE0">
        <w:rPr>
          <w:rStyle w:val="ab"/>
          <w:rFonts w:ascii="方正仿宋_GBK" w:eastAsia="方正仿宋_GBK" w:hAnsi="仿宋" w:hint="eastAsia"/>
          <w:b w:val="0"/>
          <w:bCs/>
          <w:sz w:val="32"/>
          <w:szCs w:val="32"/>
        </w:rPr>
        <w:t>我办2021</w:t>
      </w:r>
      <w:r w:rsidR="00B72A4D">
        <w:rPr>
          <w:rStyle w:val="ab"/>
          <w:rFonts w:ascii="方正仿宋_GBK" w:eastAsia="方正仿宋_GBK" w:hAnsi="仿宋" w:hint="eastAsia"/>
          <w:b w:val="0"/>
          <w:bCs/>
          <w:sz w:val="32"/>
          <w:szCs w:val="32"/>
        </w:rPr>
        <w:t>年无100万元以上（含）特定目标类部门预算项目，不涉及相关绩效目标自评工作。</w:t>
      </w:r>
    </w:p>
    <w:p w14:paraId="51D07935" w14:textId="77777777" w:rsidR="006E1787" w:rsidRPr="009A2AE0" w:rsidRDefault="006E1787">
      <w:pPr>
        <w:pStyle w:val="a0"/>
        <w:spacing w:before="93"/>
        <w:rPr>
          <w:rStyle w:val="ab"/>
          <w:rFonts w:ascii="方正仿宋_GBK" w:eastAsia="方正仿宋_GBK" w:hAnsi="仿宋"/>
          <w:bCs/>
          <w:color w:val="000000"/>
          <w:kern w:val="2"/>
          <w:sz w:val="32"/>
          <w:szCs w:val="32"/>
        </w:rPr>
      </w:pPr>
    </w:p>
    <w:p w14:paraId="45C6BCDF" w14:textId="77777777" w:rsidR="006E1787" w:rsidRDefault="006E1787">
      <w:pPr>
        <w:pStyle w:val="a0"/>
        <w:spacing w:before="93"/>
      </w:pPr>
    </w:p>
    <w:p w14:paraId="74488FF3" w14:textId="77777777" w:rsidR="006E1787" w:rsidRDefault="006E1787">
      <w:pPr>
        <w:pStyle w:val="a0"/>
        <w:spacing w:before="93"/>
      </w:pPr>
    </w:p>
    <w:p w14:paraId="1EC74E6C" w14:textId="77777777" w:rsidR="006E1787" w:rsidRDefault="006E1787">
      <w:pPr>
        <w:pStyle w:val="a0"/>
        <w:spacing w:before="93"/>
      </w:pPr>
    </w:p>
    <w:p w14:paraId="5F184380" w14:textId="77777777" w:rsidR="006E1787" w:rsidRDefault="006E1787">
      <w:pPr>
        <w:pStyle w:val="a0"/>
        <w:spacing w:before="93"/>
      </w:pPr>
    </w:p>
    <w:p w14:paraId="40E25D2B" w14:textId="77777777" w:rsidR="006E1787" w:rsidRDefault="006E1787">
      <w:pPr>
        <w:pStyle w:val="a0"/>
        <w:spacing w:before="93"/>
      </w:pPr>
    </w:p>
    <w:p w14:paraId="471D0207" w14:textId="77777777" w:rsidR="006E1787" w:rsidRDefault="006E1787">
      <w:pPr>
        <w:pStyle w:val="a0"/>
        <w:spacing w:before="93"/>
      </w:pPr>
    </w:p>
    <w:p w14:paraId="3EE3A45B" w14:textId="77777777" w:rsidR="006E1787" w:rsidRDefault="006E1787">
      <w:pPr>
        <w:pStyle w:val="a0"/>
        <w:spacing w:before="93"/>
      </w:pPr>
    </w:p>
    <w:p w14:paraId="3E24FA6B" w14:textId="77777777" w:rsidR="006E1787" w:rsidRDefault="006E1787">
      <w:pPr>
        <w:pStyle w:val="a0"/>
        <w:spacing w:before="93"/>
      </w:pPr>
    </w:p>
    <w:p w14:paraId="2BA7C007" w14:textId="77777777" w:rsidR="006E1787" w:rsidRDefault="006E1787">
      <w:pPr>
        <w:pStyle w:val="a0"/>
        <w:spacing w:before="93"/>
      </w:pPr>
    </w:p>
    <w:p w14:paraId="5D7E8842" w14:textId="77777777" w:rsidR="006E1787" w:rsidRDefault="006E1787">
      <w:pPr>
        <w:pStyle w:val="a0"/>
        <w:spacing w:before="93"/>
      </w:pPr>
    </w:p>
    <w:p w14:paraId="5A3E4343" w14:textId="77777777" w:rsidR="006E1787" w:rsidRDefault="006E1787">
      <w:pPr>
        <w:pStyle w:val="a0"/>
        <w:spacing w:before="93"/>
      </w:pPr>
    </w:p>
    <w:p w14:paraId="21A741C6" w14:textId="77777777" w:rsidR="006E1787" w:rsidRDefault="006E1787">
      <w:pPr>
        <w:pStyle w:val="a0"/>
        <w:spacing w:before="93"/>
      </w:pPr>
    </w:p>
    <w:p w14:paraId="28931A01" w14:textId="77777777" w:rsidR="006E1787" w:rsidRDefault="006E1787">
      <w:pPr>
        <w:pStyle w:val="a0"/>
        <w:spacing w:before="93"/>
      </w:pPr>
    </w:p>
    <w:p w14:paraId="2E59605F" w14:textId="77777777" w:rsidR="006E1787" w:rsidRDefault="006E1787">
      <w:pPr>
        <w:pStyle w:val="a0"/>
        <w:spacing w:before="93"/>
      </w:pPr>
    </w:p>
    <w:p w14:paraId="35D2E558" w14:textId="77777777" w:rsidR="006E1787" w:rsidRDefault="006E1787">
      <w:pPr>
        <w:pStyle w:val="a0"/>
        <w:spacing w:before="93"/>
      </w:pPr>
    </w:p>
    <w:p w14:paraId="76B529B9" w14:textId="77777777" w:rsidR="009A2AE0" w:rsidRDefault="009A2AE0">
      <w:pPr>
        <w:pStyle w:val="a0"/>
        <w:spacing w:before="93"/>
      </w:pPr>
    </w:p>
    <w:p w14:paraId="1F0E865C" w14:textId="77777777" w:rsidR="009A2AE0" w:rsidRDefault="009A2AE0">
      <w:pPr>
        <w:pStyle w:val="a0"/>
        <w:spacing w:before="93"/>
      </w:pPr>
    </w:p>
    <w:p w14:paraId="0B453D7C" w14:textId="77777777" w:rsidR="009A2AE0" w:rsidRDefault="009A2AE0">
      <w:pPr>
        <w:pStyle w:val="a0"/>
        <w:spacing w:before="93"/>
      </w:pPr>
    </w:p>
    <w:p w14:paraId="7A546B27" w14:textId="77777777" w:rsidR="009A2AE0" w:rsidRDefault="009A2AE0">
      <w:pPr>
        <w:pStyle w:val="a0"/>
        <w:spacing w:before="93"/>
      </w:pPr>
    </w:p>
    <w:p w14:paraId="139F9E59" w14:textId="77777777" w:rsidR="009A2AE0" w:rsidRDefault="009A2AE0">
      <w:pPr>
        <w:pStyle w:val="a0"/>
        <w:spacing w:before="93"/>
      </w:pPr>
    </w:p>
    <w:p w14:paraId="6D8A7473" w14:textId="77777777" w:rsidR="009A2AE0" w:rsidRDefault="009A2AE0">
      <w:pPr>
        <w:pStyle w:val="a0"/>
        <w:spacing w:before="93"/>
      </w:pPr>
    </w:p>
    <w:p w14:paraId="73A261DA" w14:textId="77777777" w:rsidR="009A2AE0" w:rsidRDefault="009A2AE0">
      <w:pPr>
        <w:pStyle w:val="a0"/>
        <w:spacing w:before="93"/>
      </w:pPr>
    </w:p>
    <w:p w14:paraId="3790CEA0" w14:textId="77777777" w:rsidR="009A2AE0" w:rsidRDefault="009A2AE0">
      <w:pPr>
        <w:pStyle w:val="a0"/>
        <w:spacing w:before="93"/>
      </w:pPr>
    </w:p>
    <w:p w14:paraId="49538F4A" w14:textId="77777777" w:rsidR="009A2AE0" w:rsidRDefault="009A2AE0">
      <w:pPr>
        <w:pStyle w:val="a0"/>
        <w:spacing w:before="93"/>
      </w:pPr>
    </w:p>
    <w:p w14:paraId="25ACE872" w14:textId="77777777" w:rsidR="009A2AE0" w:rsidRPr="00B72A4D" w:rsidRDefault="009A2AE0">
      <w:pPr>
        <w:pStyle w:val="a0"/>
        <w:spacing w:before="93"/>
      </w:pPr>
    </w:p>
    <w:p w14:paraId="755E19BA" w14:textId="77777777" w:rsidR="006E1787" w:rsidRDefault="006E1787">
      <w:pPr>
        <w:spacing w:line="600" w:lineRule="exact"/>
        <w:jc w:val="center"/>
        <w:outlineLvl w:val="0"/>
        <w:rPr>
          <w:rStyle w:val="10"/>
          <w:rFonts w:ascii="黑体" w:eastAsia="黑体" w:hAnsi="黑体"/>
          <w:b w:val="0"/>
        </w:rPr>
      </w:pPr>
      <w:r>
        <w:rPr>
          <w:rFonts w:ascii="黑体" w:eastAsia="黑体" w:hAnsi="黑体" w:hint="eastAsia"/>
          <w:color w:val="000000"/>
          <w:sz w:val="44"/>
          <w:szCs w:val="44"/>
        </w:rPr>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Start w:id="54" w:name="_Toc15396619"/>
      <w:bookmarkEnd w:id="51"/>
      <w:bookmarkEnd w:id="53"/>
    </w:p>
    <w:p w14:paraId="360DFD3E" w14:textId="77777777" w:rsidR="006E1787" w:rsidRDefault="006E1787">
      <w:pPr>
        <w:pStyle w:val="a0"/>
        <w:spacing w:before="93"/>
      </w:pPr>
    </w:p>
    <w:p w14:paraId="51B8F2FD" w14:textId="77777777" w:rsidR="006E1787" w:rsidRDefault="006E1787">
      <w:pPr>
        <w:pStyle w:val="2"/>
        <w:rPr>
          <w:rFonts w:ascii="仿宋" w:eastAsia="仿宋" w:hAnsi="仿宋"/>
          <w:color w:val="000000"/>
        </w:rPr>
      </w:pPr>
      <w:r>
        <w:rPr>
          <w:rFonts w:ascii="仿宋" w:eastAsia="仿宋" w:hAnsi="仿宋" w:hint="eastAsia"/>
          <w:b w:val="0"/>
          <w:color w:val="000000"/>
        </w:rPr>
        <w:lastRenderedPageBreak/>
        <w:t>一、收</w:t>
      </w:r>
      <w:r>
        <w:rPr>
          <w:rStyle w:val="20"/>
          <w:rFonts w:ascii="仿宋" w:eastAsia="仿宋" w:hAnsi="仿宋" w:hint="eastAsia"/>
        </w:rPr>
        <w:t>入支出决算总表</w:t>
      </w:r>
      <w:bookmarkEnd w:id="54"/>
    </w:p>
    <w:p w14:paraId="3F4EA7FB" w14:textId="77777777" w:rsidR="006E1787" w:rsidRDefault="006E1787">
      <w:pPr>
        <w:pStyle w:val="2"/>
        <w:rPr>
          <w:rFonts w:ascii="仿宋" w:eastAsia="仿宋" w:hAnsi="仿宋"/>
          <w:color w:val="000000"/>
        </w:rPr>
      </w:pPr>
      <w:bookmarkStart w:id="55" w:name="_Toc15396620"/>
      <w:r>
        <w:rPr>
          <w:rFonts w:ascii="仿宋" w:eastAsia="仿宋" w:hAnsi="仿宋" w:hint="eastAsia"/>
          <w:b w:val="0"/>
          <w:color w:val="000000"/>
        </w:rPr>
        <w:t>二、收</w:t>
      </w:r>
      <w:r>
        <w:rPr>
          <w:rStyle w:val="20"/>
          <w:rFonts w:ascii="仿宋" w:eastAsia="仿宋" w:hAnsi="仿宋" w:hint="eastAsia"/>
        </w:rPr>
        <w:t>入决算表</w:t>
      </w:r>
      <w:bookmarkEnd w:id="55"/>
    </w:p>
    <w:p w14:paraId="478F1A61" w14:textId="77777777" w:rsidR="006E1787" w:rsidRDefault="006E1787">
      <w:pPr>
        <w:pStyle w:val="2"/>
        <w:rPr>
          <w:rFonts w:ascii="仿宋" w:eastAsia="仿宋" w:hAnsi="仿宋"/>
          <w:color w:val="000000"/>
        </w:rPr>
      </w:pPr>
      <w:bookmarkStart w:id="56"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56"/>
    </w:p>
    <w:p w14:paraId="57F3DF0B" w14:textId="77777777" w:rsidR="006E1787" w:rsidRDefault="006E1787">
      <w:pPr>
        <w:pStyle w:val="2"/>
        <w:rPr>
          <w:rFonts w:ascii="仿宋" w:eastAsia="仿宋" w:hAnsi="仿宋"/>
          <w:b w:val="0"/>
          <w:color w:val="000000"/>
        </w:rPr>
      </w:pPr>
      <w:bookmarkStart w:id="57"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57"/>
    </w:p>
    <w:p w14:paraId="41C080BD" w14:textId="77777777" w:rsidR="006E1787" w:rsidRDefault="006E1787">
      <w:pPr>
        <w:pStyle w:val="2"/>
        <w:rPr>
          <w:rStyle w:val="20"/>
          <w:rFonts w:ascii="仿宋" w:eastAsia="仿宋" w:hAnsi="仿宋"/>
        </w:rPr>
      </w:pPr>
      <w:bookmarkStart w:id="58"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59" w:name="_Toc15396624"/>
      <w:bookmarkEnd w:id="58"/>
    </w:p>
    <w:p w14:paraId="1117A10A" w14:textId="77777777" w:rsidR="006E1787" w:rsidRDefault="006E1787">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59"/>
    </w:p>
    <w:p w14:paraId="5289AFF5" w14:textId="77777777" w:rsidR="006E1787" w:rsidRDefault="006E1787">
      <w:pPr>
        <w:pStyle w:val="2"/>
        <w:rPr>
          <w:rFonts w:ascii="仿宋" w:eastAsia="仿宋" w:hAnsi="仿宋"/>
          <w:color w:val="000000"/>
        </w:rPr>
      </w:pPr>
      <w:bookmarkStart w:id="60"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0"/>
    </w:p>
    <w:p w14:paraId="0730341B" w14:textId="77777777" w:rsidR="006E1787" w:rsidRDefault="006E1787">
      <w:pPr>
        <w:pStyle w:val="2"/>
        <w:rPr>
          <w:rFonts w:ascii="仿宋" w:eastAsia="仿宋" w:hAnsi="仿宋"/>
          <w:color w:val="000000"/>
        </w:rPr>
      </w:pPr>
      <w:bookmarkStart w:id="61"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61"/>
    </w:p>
    <w:p w14:paraId="5F4BAB13" w14:textId="77777777" w:rsidR="006E1787" w:rsidRDefault="006E1787">
      <w:pPr>
        <w:pStyle w:val="2"/>
        <w:rPr>
          <w:rFonts w:ascii="仿宋" w:eastAsia="仿宋" w:hAnsi="仿宋"/>
          <w:color w:val="000000"/>
        </w:rPr>
      </w:pPr>
      <w:bookmarkStart w:id="62"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62"/>
    </w:p>
    <w:p w14:paraId="74EEEBBD" w14:textId="77777777" w:rsidR="006E1787" w:rsidRDefault="006E1787">
      <w:pPr>
        <w:pStyle w:val="2"/>
        <w:rPr>
          <w:rFonts w:ascii="仿宋" w:eastAsia="仿宋" w:hAnsi="仿宋"/>
          <w:color w:val="000000"/>
        </w:rPr>
      </w:pPr>
      <w:bookmarkStart w:id="63"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63"/>
    </w:p>
    <w:p w14:paraId="0CD6AAD3" w14:textId="77777777" w:rsidR="006E1787" w:rsidRDefault="006E1787">
      <w:pPr>
        <w:pStyle w:val="2"/>
        <w:rPr>
          <w:rFonts w:ascii="仿宋" w:eastAsia="仿宋" w:hAnsi="仿宋"/>
          <w:color w:val="000000"/>
        </w:rPr>
      </w:pPr>
      <w:bookmarkStart w:id="64"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64"/>
    </w:p>
    <w:p w14:paraId="22640931" w14:textId="77777777" w:rsidR="006E1787" w:rsidRDefault="006E1787">
      <w:pPr>
        <w:pStyle w:val="2"/>
        <w:rPr>
          <w:rFonts w:ascii="仿宋" w:eastAsia="仿宋" w:hAnsi="仿宋"/>
          <w:color w:val="000000"/>
        </w:rPr>
      </w:pPr>
      <w:bookmarkStart w:id="65"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65"/>
    </w:p>
    <w:p w14:paraId="72C15A8A" w14:textId="77777777" w:rsidR="006E1787" w:rsidRDefault="006E1787">
      <w:pPr>
        <w:pStyle w:val="2"/>
        <w:rPr>
          <w:rStyle w:val="20"/>
          <w:rFonts w:ascii="仿宋" w:eastAsia="仿宋" w:hAnsi="仿宋"/>
        </w:rPr>
      </w:pPr>
      <w:bookmarkStart w:id="66"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有资本经营预算财政拨款收入支出决算表</w:t>
      </w:r>
      <w:bookmarkEnd w:id="66"/>
    </w:p>
    <w:p w14:paraId="7EBB53BE" w14:textId="77777777" w:rsidR="006E1787" w:rsidRDefault="006E1787">
      <w:pPr>
        <w:rPr>
          <w:rFonts w:eastAsia="仿宋"/>
        </w:rPr>
      </w:pPr>
      <w:r>
        <w:rPr>
          <w:rStyle w:val="20"/>
          <w:rFonts w:ascii="仿宋" w:eastAsia="仿宋" w:hAnsi="仿宋" w:hint="eastAsia"/>
          <w:b w:val="0"/>
          <w:bCs w:val="0"/>
        </w:rPr>
        <w:t>十四、国有资本经营预算财政拨款支出决算表</w:t>
      </w:r>
    </w:p>
    <w:sectPr w:rsidR="006E1787" w:rsidSect="00265BF5">
      <w:headerReference w:type="default" r:id="rId21"/>
      <w:footerReference w:type="default" r:id="rId22"/>
      <w:pgSz w:w="11906" w:h="16838"/>
      <w:pgMar w:top="1758" w:right="1474" w:bottom="1701"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76C3" w14:textId="77777777" w:rsidR="00F62B57" w:rsidRDefault="00F62B57" w:rsidP="00596FD0">
      <w:r>
        <w:separator/>
      </w:r>
    </w:p>
  </w:endnote>
  <w:endnote w:type="continuationSeparator" w:id="0">
    <w:p w14:paraId="4CF2743C" w14:textId="77777777" w:rsidR="00F62B57" w:rsidRDefault="00F62B57" w:rsidP="0059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33D3" w14:textId="77777777" w:rsidR="006E1787" w:rsidRDefault="006E1787">
    <w:pPr>
      <w:pStyle w:val="a7"/>
      <w:jc w:val="center"/>
    </w:pPr>
    <w:r>
      <w:rPr>
        <w:sz w:val="28"/>
        <w:szCs w:val="28"/>
      </w:rPr>
      <w:t>—</w:t>
    </w:r>
    <w:r w:rsidR="0034135C">
      <w:rPr>
        <w:sz w:val="28"/>
        <w:szCs w:val="28"/>
      </w:rPr>
      <w:fldChar w:fldCharType="begin"/>
    </w:r>
    <w:r>
      <w:rPr>
        <w:sz w:val="28"/>
        <w:szCs w:val="28"/>
      </w:rPr>
      <w:instrText>PAGE   \* MERGEFORMAT</w:instrText>
    </w:r>
    <w:r w:rsidR="0034135C">
      <w:rPr>
        <w:sz w:val="28"/>
        <w:szCs w:val="28"/>
      </w:rPr>
      <w:fldChar w:fldCharType="separate"/>
    </w:r>
    <w:r w:rsidR="00FD312F" w:rsidRPr="00FD312F">
      <w:rPr>
        <w:noProof/>
        <w:sz w:val="28"/>
        <w:szCs w:val="28"/>
        <w:lang w:val="zh-CN"/>
      </w:rPr>
      <w:t>5</w:t>
    </w:r>
    <w:r w:rsidR="0034135C">
      <w:rPr>
        <w:sz w:val="28"/>
        <w:szCs w:val="28"/>
      </w:rPr>
      <w:fldChar w:fldCharType="end"/>
    </w:r>
    <w:r>
      <w:rPr>
        <w:sz w:val="28"/>
        <w:szCs w:val="28"/>
      </w:rPr>
      <w:t>—</w:t>
    </w:r>
  </w:p>
  <w:p w14:paraId="77EB100C" w14:textId="77777777" w:rsidR="006E1787" w:rsidRDefault="006E17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452" w14:textId="77777777" w:rsidR="00F62B57" w:rsidRDefault="00F62B57" w:rsidP="00596FD0">
      <w:r>
        <w:separator/>
      </w:r>
    </w:p>
  </w:footnote>
  <w:footnote w:type="continuationSeparator" w:id="0">
    <w:p w14:paraId="5E933A30" w14:textId="77777777" w:rsidR="00F62B57" w:rsidRDefault="00F62B57" w:rsidP="0059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283" w14:textId="77777777" w:rsidR="006E1787" w:rsidRDefault="006E178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D797F"/>
    <w:multiLevelType w:val="singleLevel"/>
    <w:tmpl w:val="C64D797F"/>
    <w:lvl w:ilvl="0">
      <w:start w:val="1"/>
      <w:numFmt w:val="chineseCounting"/>
      <w:suff w:val="nothing"/>
      <w:lvlText w:val="%1、"/>
      <w:lvlJc w:val="left"/>
      <w:rPr>
        <w:rFonts w:cs="Times New Roman"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2Q2ZjlhYjk0YWI2YTcwOTJiNDdkYzRkYWVjNmU5ZDgifQ=="/>
  </w:docVars>
  <w:rsids>
    <w:rsidRoot w:val="00F1361C"/>
    <w:rsid w:val="000222C6"/>
    <w:rsid w:val="0002549F"/>
    <w:rsid w:val="00031C49"/>
    <w:rsid w:val="0003491B"/>
    <w:rsid w:val="000468DB"/>
    <w:rsid w:val="0006487A"/>
    <w:rsid w:val="00065F8F"/>
    <w:rsid w:val="00070A43"/>
    <w:rsid w:val="000768F2"/>
    <w:rsid w:val="0009184B"/>
    <w:rsid w:val="00094236"/>
    <w:rsid w:val="00095765"/>
    <w:rsid w:val="0009593C"/>
    <w:rsid w:val="00097322"/>
    <w:rsid w:val="000A6A92"/>
    <w:rsid w:val="000B047F"/>
    <w:rsid w:val="000B5923"/>
    <w:rsid w:val="000B5A48"/>
    <w:rsid w:val="000B6FF3"/>
    <w:rsid w:val="000C3467"/>
    <w:rsid w:val="000C3CA6"/>
    <w:rsid w:val="000C5BC0"/>
    <w:rsid w:val="000D1267"/>
    <w:rsid w:val="000D1D50"/>
    <w:rsid w:val="000D5782"/>
    <w:rsid w:val="000E3F8D"/>
    <w:rsid w:val="000E6613"/>
    <w:rsid w:val="000E7119"/>
    <w:rsid w:val="000F47F5"/>
    <w:rsid w:val="00114E9B"/>
    <w:rsid w:val="00142216"/>
    <w:rsid w:val="00144D6A"/>
    <w:rsid w:val="0014729F"/>
    <w:rsid w:val="00157BAB"/>
    <w:rsid w:val="001654D1"/>
    <w:rsid w:val="00174518"/>
    <w:rsid w:val="0018106D"/>
    <w:rsid w:val="001877A7"/>
    <w:rsid w:val="00191355"/>
    <w:rsid w:val="00191536"/>
    <w:rsid w:val="00196687"/>
    <w:rsid w:val="001B4D5B"/>
    <w:rsid w:val="001C0962"/>
    <w:rsid w:val="001D5D32"/>
    <w:rsid w:val="001D6173"/>
    <w:rsid w:val="001D7531"/>
    <w:rsid w:val="001E737D"/>
    <w:rsid w:val="001F0592"/>
    <w:rsid w:val="001F7506"/>
    <w:rsid w:val="002006CD"/>
    <w:rsid w:val="00202B36"/>
    <w:rsid w:val="00202C55"/>
    <w:rsid w:val="00204B7A"/>
    <w:rsid w:val="00204CDE"/>
    <w:rsid w:val="0021101A"/>
    <w:rsid w:val="00220536"/>
    <w:rsid w:val="00221744"/>
    <w:rsid w:val="002318AE"/>
    <w:rsid w:val="00234B1D"/>
    <w:rsid w:val="00235629"/>
    <w:rsid w:val="002416EB"/>
    <w:rsid w:val="00260C38"/>
    <w:rsid w:val="002616C0"/>
    <w:rsid w:val="00265372"/>
    <w:rsid w:val="00265BF5"/>
    <w:rsid w:val="002662AA"/>
    <w:rsid w:val="00280496"/>
    <w:rsid w:val="00294DC9"/>
    <w:rsid w:val="00295495"/>
    <w:rsid w:val="00297B1A"/>
    <w:rsid w:val="002A31DE"/>
    <w:rsid w:val="002B2613"/>
    <w:rsid w:val="002D6D05"/>
    <w:rsid w:val="002F1818"/>
    <w:rsid w:val="002F567B"/>
    <w:rsid w:val="003216A9"/>
    <w:rsid w:val="003256E4"/>
    <w:rsid w:val="00335A74"/>
    <w:rsid w:val="0034135C"/>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554B"/>
    <w:rsid w:val="004223DE"/>
    <w:rsid w:val="00434489"/>
    <w:rsid w:val="00437085"/>
    <w:rsid w:val="00443880"/>
    <w:rsid w:val="004464F4"/>
    <w:rsid w:val="00471401"/>
    <w:rsid w:val="00473F31"/>
    <w:rsid w:val="0048263A"/>
    <w:rsid w:val="00487E5D"/>
    <w:rsid w:val="004A711F"/>
    <w:rsid w:val="004B199D"/>
    <w:rsid w:val="004B4690"/>
    <w:rsid w:val="004B6B9A"/>
    <w:rsid w:val="004E0A2D"/>
    <w:rsid w:val="004E206B"/>
    <w:rsid w:val="004E6DF7"/>
    <w:rsid w:val="004F0FBD"/>
    <w:rsid w:val="00505A47"/>
    <w:rsid w:val="00512FDA"/>
    <w:rsid w:val="00520DA0"/>
    <w:rsid w:val="005302F3"/>
    <w:rsid w:val="00540919"/>
    <w:rsid w:val="005664BB"/>
    <w:rsid w:val="00566FFA"/>
    <w:rsid w:val="0057481D"/>
    <w:rsid w:val="005762A4"/>
    <w:rsid w:val="0058486E"/>
    <w:rsid w:val="00585B33"/>
    <w:rsid w:val="0059014D"/>
    <w:rsid w:val="00596FD0"/>
    <w:rsid w:val="005A75A1"/>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2E3B"/>
    <w:rsid w:val="00623DA0"/>
    <w:rsid w:val="00630AEF"/>
    <w:rsid w:val="006325F8"/>
    <w:rsid w:val="00633463"/>
    <w:rsid w:val="00634C9A"/>
    <w:rsid w:val="006440E4"/>
    <w:rsid w:val="00646FAB"/>
    <w:rsid w:val="0066343B"/>
    <w:rsid w:val="00664777"/>
    <w:rsid w:val="006748A4"/>
    <w:rsid w:val="00681A31"/>
    <w:rsid w:val="00683E73"/>
    <w:rsid w:val="00694659"/>
    <w:rsid w:val="006A3141"/>
    <w:rsid w:val="006A5E34"/>
    <w:rsid w:val="006B2422"/>
    <w:rsid w:val="006B2B9A"/>
    <w:rsid w:val="006C1937"/>
    <w:rsid w:val="006D705D"/>
    <w:rsid w:val="006E1787"/>
    <w:rsid w:val="006F020C"/>
    <w:rsid w:val="006F1337"/>
    <w:rsid w:val="007127B7"/>
    <w:rsid w:val="0071798E"/>
    <w:rsid w:val="00727AD8"/>
    <w:rsid w:val="007301A5"/>
    <w:rsid w:val="007416B6"/>
    <w:rsid w:val="00746F48"/>
    <w:rsid w:val="007516BA"/>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7F6ECF"/>
    <w:rsid w:val="00800112"/>
    <w:rsid w:val="00813348"/>
    <w:rsid w:val="008253BB"/>
    <w:rsid w:val="0083706E"/>
    <w:rsid w:val="008408F6"/>
    <w:rsid w:val="008423A5"/>
    <w:rsid w:val="00850625"/>
    <w:rsid w:val="00853718"/>
    <w:rsid w:val="00855221"/>
    <w:rsid w:val="00860645"/>
    <w:rsid w:val="00871F71"/>
    <w:rsid w:val="00872FD8"/>
    <w:rsid w:val="00885AF4"/>
    <w:rsid w:val="00891496"/>
    <w:rsid w:val="008939CD"/>
    <w:rsid w:val="008B768C"/>
    <w:rsid w:val="008C4DB1"/>
    <w:rsid w:val="008C4EAF"/>
    <w:rsid w:val="008C5176"/>
    <w:rsid w:val="008C7FD0"/>
    <w:rsid w:val="008E1DE7"/>
    <w:rsid w:val="008E707C"/>
    <w:rsid w:val="00900B08"/>
    <w:rsid w:val="00902155"/>
    <w:rsid w:val="00902FA3"/>
    <w:rsid w:val="00917EBB"/>
    <w:rsid w:val="00923564"/>
    <w:rsid w:val="0092392E"/>
    <w:rsid w:val="009315F9"/>
    <w:rsid w:val="00933499"/>
    <w:rsid w:val="00935C98"/>
    <w:rsid w:val="00943244"/>
    <w:rsid w:val="00946945"/>
    <w:rsid w:val="00951248"/>
    <w:rsid w:val="0095152F"/>
    <w:rsid w:val="00954C49"/>
    <w:rsid w:val="00955E37"/>
    <w:rsid w:val="0097099F"/>
    <w:rsid w:val="00971997"/>
    <w:rsid w:val="00971FFC"/>
    <w:rsid w:val="009779A3"/>
    <w:rsid w:val="0098660A"/>
    <w:rsid w:val="009931C3"/>
    <w:rsid w:val="009A2AE0"/>
    <w:rsid w:val="009B2C43"/>
    <w:rsid w:val="009B3AE3"/>
    <w:rsid w:val="009B4EAE"/>
    <w:rsid w:val="009B7573"/>
    <w:rsid w:val="009C22F4"/>
    <w:rsid w:val="009C2A4B"/>
    <w:rsid w:val="009C2E98"/>
    <w:rsid w:val="009D3447"/>
    <w:rsid w:val="009D4711"/>
    <w:rsid w:val="009F1185"/>
    <w:rsid w:val="009F18CD"/>
    <w:rsid w:val="009F2A13"/>
    <w:rsid w:val="009F7527"/>
    <w:rsid w:val="00A003FA"/>
    <w:rsid w:val="00A04EB0"/>
    <w:rsid w:val="00A13CC1"/>
    <w:rsid w:val="00A16847"/>
    <w:rsid w:val="00A237D8"/>
    <w:rsid w:val="00A268C4"/>
    <w:rsid w:val="00A307CD"/>
    <w:rsid w:val="00A331C8"/>
    <w:rsid w:val="00A40A00"/>
    <w:rsid w:val="00A4142F"/>
    <w:rsid w:val="00A422EB"/>
    <w:rsid w:val="00A45BB7"/>
    <w:rsid w:val="00A47A09"/>
    <w:rsid w:val="00A56DF2"/>
    <w:rsid w:val="00A56E6E"/>
    <w:rsid w:val="00A67AB5"/>
    <w:rsid w:val="00A733B2"/>
    <w:rsid w:val="00A741C2"/>
    <w:rsid w:val="00A91760"/>
    <w:rsid w:val="00A93B00"/>
    <w:rsid w:val="00A93C21"/>
    <w:rsid w:val="00AA2B16"/>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2E49"/>
    <w:rsid w:val="00B72A4D"/>
    <w:rsid w:val="00B77EA6"/>
    <w:rsid w:val="00B81598"/>
    <w:rsid w:val="00B841F1"/>
    <w:rsid w:val="00B944D6"/>
    <w:rsid w:val="00BB4DF0"/>
    <w:rsid w:val="00BC013F"/>
    <w:rsid w:val="00BC289F"/>
    <w:rsid w:val="00BC2D50"/>
    <w:rsid w:val="00BC5361"/>
    <w:rsid w:val="00BC5460"/>
    <w:rsid w:val="00BC6B50"/>
    <w:rsid w:val="00BD0E25"/>
    <w:rsid w:val="00BF5BD6"/>
    <w:rsid w:val="00C03E31"/>
    <w:rsid w:val="00C26269"/>
    <w:rsid w:val="00C3039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256"/>
    <w:rsid w:val="00D2685C"/>
    <w:rsid w:val="00D32648"/>
    <w:rsid w:val="00D34E7C"/>
    <w:rsid w:val="00D35489"/>
    <w:rsid w:val="00D36AFE"/>
    <w:rsid w:val="00D51276"/>
    <w:rsid w:val="00D5468D"/>
    <w:rsid w:val="00D575ED"/>
    <w:rsid w:val="00D7035F"/>
    <w:rsid w:val="00DA634F"/>
    <w:rsid w:val="00DA65AC"/>
    <w:rsid w:val="00DB1913"/>
    <w:rsid w:val="00DC410D"/>
    <w:rsid w:val="00DC596B"/>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309D"/>
    <w:rsid w:val="00E64269"/>
    <w:rsid w:val="00E65D70"/>
    <w:rsid w:val="00E72810"/>
    <w:rsid w:val="00E82267"/>
    <w:rsid w:val="00E853CE"/>
    <w:rsid w:val="00E867B6"/>
    <w:rsid w:val="00EA010F"/>
    <w:rsid w:val="00EC1ACA"/>
    <w:rsid w:val="00EC1FDC"/>
    <w:rsid w:val="00ED1B63"/>
    <w:rsid w:val="00ED3C1F"/>
    <w:rsid w:val="00ED4085"/>
    <w:rsid w:val="00ED420E"/>
    <w:rsid w:val="00ED6FBE"/>
    <w:rsid w:val="00EE2F57"/>
    <w:rsid w:val="00EF21C9"/>
    <w:rsid w:val="00EF4C34"/>
    <w:rsid w:val="00EF77C6"/>
    <w:rsid w:val="00F027DB"/>
    <w:rsid w:val="00F05438"/>
    <w:rsid w:val="00F11FAE"/>
    <w:rsid w:val="00F1361C"/>
    <w:rsid w:val="00F156F0"/>
    <w:rsid w:val="00F160C7"/>
    <w:rsid w:val="00F2408F"/>
    <w:rsid w:val="00F240E9"/>
    <w:rsid w:val="00F36D8F"/>
    <w:rsid w:val="00F417B1"/>
    <w:rsid w:val="00F45853"/>
    <w:rsid w:val="00F602DF"/>
    <w:rsid w:val="00F62B57"/>
    <w:rsid w:val="00F754A1"/>
    <w:rsid w:val="00F81FD9"/>
    <w:rsid w:val="00F841AA"/>
    <w:rsid w:val="00F84A94"/>
    <w:rsid w:val="00F87E96"/>
    <w:rsid w:val="00FA23E8"/>
    <w:rsid w:val="00FD312F"/>
    <w:rsid w:val="00FD3CC1"/>
    <w:rsid w:val="00FF1E02"/>
    <w:rsid w:val="00FF30B4"/>
    <w:rsid w:val="0A2032A3"/>
    <w:rsid w:val="10C055FF"/>
    <w:rsid w:val="118107EC"/>
    <w:rsid w:val="16BB723D"/>
    <w:rsid w:val="18015F3F"/>
    <w:rsid w:val="1BE8440E"/>
    <w:rsid w:val="1D155CEE"/>
    <w:rsid w:val="20982717"/>
    <w:rsid w:val="20F57F95"/>
    <w:rsid w:val="240371BF"/>
    <w:rsid w:val="29FD04D3"/>
    <w:rsid w:val="2ABE7A3E"/>
    <w:rsid w:val="319F7F4E"/>
    <w:rsid w:val="3C0C0783"/>
    <w:rsid w:val="496F39ED"/>
    <w:rsid w:val="4BE068DB"/>
    <w:rsid w:val="4BF6002B"/>
    <w:rsid w:val="4ECE2238"/>
    <w:rsid w:val="64CA39A1"/>
    <w:rsid w:val="6C4A05C8"/>
    <w:rsid w:val="72734D90"/>
    <w:rsid w:val="7D4B6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07223"/>
  <w15:docId w15:val="{AA01013C-D7CD-43D2-A129-4E46CE0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locked="1" w:uiPriority="0"/>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96FD0"/>
    <w:pPr>
      <w:widowControl w:val="0"/>
      <w:jc w:val="both"/>
    </w:pPr>
    <w:rPr>
      <w:rFonts w:ascii="Times New Roman" w:hAnsi="Times New Roman"/>
      <w:kern w:val="2"/>
      <w:sz w:val="21"/>
      <w:szCs w:val="24"/>
    </w:rPr>
  </w:style>
  <w:style w:type="paragraph" w:styleId="1">
    <w:name w:val="heading 1"/>
    <w:basedOn w:val="a"/>
    <w:next w:val="a"/>
    <w:link w:val="10"/>
    <w:uiPriority w:val="99"/>
    <w:qFormat/>
    <w:rsid w:val="00596FD0"/>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596FD0"/>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596FD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596FD0"/>
    <w:rPr>
      <w:rFonts w:ascii="Times New Roman" w:hAnsi="Times New Roman" w:cs="Times New Roman"/>
      <w:b/>
      <w:bCs/>
      <w:kern w:val="44"/>
      <w:sz w:val="44"/>
      <w:szCs w:val="44"/>
    </w:rPr>
  </w:style>
  <w:style w:type="character" w:customStyle="1" w:styleId="20">
    <w:name w:val="标题 2 字符"/>
    <w:link w:val="2"/>
    <w:uiPriority w:val="99"/>
    <w:locked/>
    <w:rsid w:val="00596FD0"/>
    <w:rPr>
      <w:rFonts w:ascii="Cambria" w:eastAsia="宋体" w:hAnsi="Cambria" w:cs="Times New Roman"/>
      <w:b/>
      <w:bCs/>
      <w:kern w:val="2"/>
      <w:sz w:val="32"/>
      <w:szCs w:val="32"/>
    </w:rPr>
  </w:style>
  <w:style w:type="character" w:customStyle="1" w:styleId="30">
    <w:name w:val="标题 3 字符"/>
    <w:link w:val="3"/>
    <w:uiPriority w:val="99"/>
    <w:locked/>
    <w:rsid w:val="00596FD0"/>
    <w:rPr>
      <w:rFonts w:ascii="Times New Roman" w:hAnsi="Times New Roman" w:cs="Times New Roman"/>
      <w:b/>
      <w:bCs/>
      <w:kern w:val="2"/>
      <w:sz w:val="32"/>
      <w:szCs w:val="32"/>
    </w:rPr>
  </w:style>
  <w:style w:type="paragraph" w:styleId="a0">
    <w:name w:val="Body Text"/>
    <w:basedOn w:val="a"/>
    <w:link w:val="a4"/>
    <w:uiPriority w:val="99"/>
    <w:rsid w:val="00596FD0"/>
    <w:pPr>
      <w:spacing w:beforeLines="30"/>
    </w:pPr>
    <w:rPr>
      <w:rFonts w:ascii="仿宋_GB2312" w:eastAsia="仿宋_GB2312"/>
      <w:kern w:val="0"/>
      <w:sz w:val="24"/>
      <w:szCs w:val="20"/>
    </w:rPr>
  </w:style>
  <w:style w:type="character" w:customStyle="1" w:styleId="BodyTextChar">
    <w:name w:val="Body Text Char"/>
    <w:uiPriority w:val="99"/>
    <w:semiHidden/>
    <w:rsid w:val="00596FD0"/>
    <w:rPr>
      <w:rFonts w:ascii="Times New Roman" w:hAnsi="Times New Roman" w:cs="Times New Roman"/>
      <w:sz w:val="24"/>
      <w:szCs w:val="24"/>
    </w:rPr>
  </w:style>
  <w:style w:type="paragraph" w:styleId="TOC3">
    <w:name w:val="toc 3"/>
    <w:basedOn w:val="a"/>
    <w:next w:val="a"/>
    <w:uiPriority w:val="99"/>
    <w:rsid w:val="00596FD0"/>
    <w:pPr>
      <w:tabs>
        <w:tab w:val="right" w:leader="dot" w:pos="8296"/>
      </w:tabs>
      <w:ind w:leftChars="400" w:left="840"/>
    </w:pPr>
  </w:style>
  <w:style w:type="paragraph" w:styleId="a5">
    <w:name w:val="Balloon Text"/>
    <w:basedOn w:val="a"/>
    <w:link w:val="a6"/>
    <w:uiPriority w:val="99"/>
    <w:semiHidden/>
    <w:rsid w:val="00596FD0"/>
    <w:rPr>
      <w:sz w:val="18"/>
      <w:szCs w:val="18"/>
    </w:rPr>
  </w:style>
  <w:style w:type="character" w:customStyle="1" w:styleId="a6">
    <w:name w:val="批注框文本 字符"/>
    <w:link w:val="a5"/>
    <w:uiPriority w:val="99"/>
    <w:semiHidden/>
    <w:locked/>
    <w:rsid w:val="00596FD0"/>
    <w:rPr>
      <w:rFonts w:ascii="Times New Roman" w:hAnsi="Times New Roman" w:cs="Times New Roman"/>
      <w:kern w:val="2"/>
      <w:sz w:val="18"/>
      <w:szCs w:val="18"/>
    </w:rPr>
  </w:style>
  <w:style w:type="paragraph" w:styleId="a7">
    <w:name w:val="footer"/>
    <w:basedOn w:val="a"/>
    <w:link w:val="a8"/>
    <w:uiPriority w:val="99"/>
    <w:rsid w:val="00596FD0"/>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596FD0"/>
    <w:rPr>
      <w:rFonts w:ascii="Times New Roman" w:hAnsi="Times New Roman" w:cs="Times New Roman"/>
      <w:sz w:val="18"/>
      <w:szCs w:val="18"/>
    </w:rPr>
  </w:style>
  <w:style w:type="paragraph" w:styleId="a9">
    <w:name w:val="header"/>
    <w:basedOn w:val="a"/>
    <w:link w:val="aa"/>
    <w:uiPriority w:val="99"/>
    <w:semiHidden/>
    <w:rsid w:val="00596FD0"/>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596FD0"/>
    <w:rPr>
      <w:rFonts w:ascii="Times New Roman" w:hAnsi="Times New Roman" w:cs="Times New Roman"/>
      <w:sz w:val="18"/>
      <w:szCs w:val="18"/>
    </w:rPr>
  </w:style>
  <w:style w:type="paragraph" w:styleId="TOC1">
    <w:name w:val="toc 1"/>
    <w:basedOn w:val="a"/>
    <w:next w:val="a"/>
    <w:uiPriority w:val="99"/>
    <w:rsid w:val="00596FD0"/>
    <w:pPr>
      <w:tabs>
        <w:tab w:val="right" w:leader="dot" w:pos="8296"/>
      </w:tabs>
      <w:spacing w:before="93"/>
      <w:jc w:val="center"/>
    </w:pPr>
    <w:rPr>
      <w:rFonts w:ascii="仿宋" w:eastAsia="仿宋" w:hAnsi="仿宋"/>
      <w:sz w:val="28"/>
      <w:szCs w:val="28"/>
    </w:rPr>
  </w:style>
  <w:style w:type="paragraph" w:styleId="TOC2">
    <w:name w:val="toc 2"/>
    <w:basedOn w:val="a"/>
    <w:next w:val="a"/>
    <w:uiPriority w:val="99"/>
    <w:rsid w:val="00596FD0"/>
    <w:pPr>
      <w:tabs>
        <w:tab w:val="right" w:leader="dot" w:pos="8296"/>
      </w:tabs>
      <w:ind w:leftChars="200" w:left="420"/>
    </w:pPr>
  </w:style>
  <w:style w:type="character" w:styleId="ab">
    <w:name w:val="Strong"/>
    <w:uiPriority w:val="99"/>
    <w:qFormat/>
    <w:rsid w:val="00596FD0"/>
    <w:rPr>
      <w:rFonts w:cs="Times New Roman"/>
      <w:b/>
    </w:rPr>
  </w:style>
  <w:style w:type="character" w:styleId="ac">
    <w:name w:val="Hyperlink"/>
    <w:uiPriority w:val="99"/>
    <w:rsid w:val="00596FD0"/>
    <w:rPr>
      <w:rFonts w:cs="Times New Roman"/>
      <w:color w:val="0000FF"/>
      <w:u w:val="single"/>
    </w:rPr>
  </w:style>
  <w:style w:type="character" w:customStyle="1" w:styleId="aa">
    <w:name w:val="页眉 字符"/>
    <w:link w:val="a9"/>
    <w:uiPriority w:val="99"/>
    <w:semiHidden/>
    <w:locked/>
    <w:rsid w:val="00596FD0"/>
    <w:rPr>
      <w:sz w:val="18"/>
    </w:rPr>
  </w:style>
  <w:style w:type="character" w:customStyle="1" w:styleId="a8">
    <w:name w:val="页脚 字符"/>
    <w:link w:val="a7"/>
    <w:uiPriority w:val="99"/>
    <w:locked/>
    <w:rsid w:val="00596FD0"/>
    <w:rPr>
      <w:sz w:val="18"/>
    </w:rPr>
  </w:style>
  <w:style w:type="character" w:customStyle="1" w:styleId="a4">
    <w:name w:val="正文文本 字符"/>
    <w:link w:val="a0"/>
    <w:uiPriority w:val="99"/>
    <w:locked/>
    <w:rsid w:val="00596FD0"/>
    <w:rPr>
      <w:rFonts w:ascii="仿宋_GB2312" w:eastAsia="仿宋_GB2312" w:hAnsi="Times New Roman"/>
      <w:sz w:val="24"/>
    </w:rPr>
  </w:style>
  <w:style w:type="paragraph" w:customStyle="1" w:styleId="Default">
    <w:name w:val="Default"/>
    <w:uiPriority w:val="99"/>
    <w:rsid w:val="00596FD0"/>
    <w:pPr>
      <w:widowControl w:val="0"/>
      <w:autoSpaceDE w:val="0"/>
      <w:autoSpaceDN w:val="0"/>
      <w:adjustRightInd w:val="0"/>
    </w:pPr>
    <w:rPr>
      <w:rFonts w:ascii="仿宋" w:eastAsia="仿宋" w:cs="仿宋"/>
      <w:color w:val="000000"/>
      <w:sz w:val="24"/>
      <w:szCs w:val="24"/>
    </w:rPr>
  </w:style>
  <w:style w:type="paragraph" w:styleId="ad">
    <w:name w:val="List Paragraph"/>
    <w:basedOn w:val="a"/>
    <w:uiPriority w:val="99"/>
    <w:qFormat/>
    <w:rsid w:val="00596FD0"/>
    <w:pPr>
      <w:ind w:firstLineChars="200" w:firstLine="420"/>
    </w:pPr>
  </w:style>
  <w:style w:type="paragraph" w:customStyle="1" w:styleId="TOC10">
    <w:name w:val="TOC 标题1"/>
    <w:basedOn w:val="1"/>
    <w:next w:val="a"/>
    <w:uiPriority w:val="99"/>
    <w:rsid w:val="00596FD0"/>
    <w:pPr>
      <w:widowControl/>
      <w:spacing w:before="480" w:after="0" w:line="276" w:lineRule="auto"/>
      <w:jc w:val="left"/>
      <w:outlineLvl w:val="9"/>
    </w:pPr>
    <w:rPr>
      <w:rFonts w:ascii="Cambria" w:hAnsi="Cambria"/>
      <w:color w:val="365F91"/>
      <w:kern w:val="0"/>
      <w:sz w:val="28"/>
      <w:szCs w:val="28"/>
    </w:rPr>
  </w:style>
  <w:style w:type="paragraph" w:customStyle="1" w:styleId="TOC20">
    <w:name w:val="TOC 标题2"/>
    <w:basedOn w:val="1"/>
    <w:next w:val="a"/>
    <w:uiPriority w:val="99"/>
    <w:rsid w:val="00596FD0"/>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4.emf"/><Relationship Id="rId18" Type="http://schemas.openxmlformats.org/officeDocument/2006/relationships/oleObject" Target="embeddings/Microsoft_Excel_97-2003_Worksheet5.xls"/><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Microsoft_Excel_97-2003_Worksheet2.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Microsoft_Excel_97-2003_Worksheet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21</Pages>
  <Words>1278</Words>
  <Characters>7286</Characters>
  <Application>Microsoft Office Word</Application>
  <DocSecurity>0</DocSecurity>
  <Lines>60</Lines>
  <Paragraphs>17</Paragraphs>
  <ScaleCrop>false</ScaleCrop>
  <Company>四川省财政厅</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GUO WALTER</cp:lastModifiedBy>
  <cp:revision>68</cp:revision>
  <cp:lastPrinted>2022-09-21T03:26:00Z</cp:lastPrinted>
  <dcterms:created xsi:type="dcterms:W3CDTF">2020-08-04T01:49:00Z</dcterms:created>
  <dcterms:modified xsi:type="dcterms:W3CDTF">2022-11-30T07:41:00Z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E2C653E7DFB945B9B5E1C5ED665D3037</vt:lpwstr>
  </property>
</Properties>
</file>